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285"/>
        <w:gridCol w:w="1137"/>
        <w:gridCol w:w="258"/>
        <w:gridCol w:w="6"/>
        <w:gridCol w:w="1159"/>
        <w:gridCol w:w="1415"/>
        <w:gridCol w:w="6"/>
        <w:gridCol w:w="1290"/>
        <w:gridCol w:w="20"/>
      </w:tblGrid>
      <w:tr w:rsidR="007E1FB4" w:rsidRPr="00E44354" w:rsidTr="00FA56C8">
        <w:trPr>
          <w:trHeight w:val="557"/>
        </w:trPr>
        <w:tc>
          <w:tcPr>
            <w:tcW w:w="9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1FB4" w:rsidRDefault="008768D8" w:rsidP="00FA56C8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ЛИЧНЫЕ ДАННЫЕ</w:t>
            </w:r>
          </w:p>
          <w:p w:rsidR="00FA56C8" w:rsidRPr="00FA56C8" w:rsidRDefault="00FA56C8" w:rsidP="00FA56C8">
            <w:pPr>
              <w:jc w:val="center"/>
              <w:rPr>
                <w:b/>
                <w:lang w:val="en-US"/>
              </w:rPr>
            </w:pPr>
            <w:r w:rsidRPr="00FA56C8">
              <w:rPr>
                <w:b/>
                <w:lang w:val="en-US"/>
              </w:rPr>
              <w:t>application for employment</w:t>
            </w:r>
          </w:p>
        </w:tc>
      </w:tr>
      <w:tr w:rsidR="008768D8" w:rsidRPr="00E44354" w:rsidTr="00FA56C8">
        <w:trPr>
          <w:trHeight w:val="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8768D8" w:rsidRDefault="008768D8" w:rsidP="00FA56C8">
            <w:pPr>
              <w:ind w:left="142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8768D8" w:rsidRDefault="008768D8" w:rsidP="008768D8">
            <w:pPr>
              <w:rPr>
                <w:b/>
              </w:rPr>
            </w:pPr>
          </w:p>
        </w:tc>
      </w:tr>
      <w:tr w:rsidR="008768D8" w:rsidRPr="00E44354" w:rsidTr="00FA56C8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8768D8" w:rsidRDefault="008768D8" w:rsidP="00FA56C8">
            <w:pPr>
              <w:ind w:left="142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8768D8" w:rsidRDefault="008768D8" w:rsidP="008768D8">
            <w:pPr>
              <w:rPr>
                <w:b/>
              </w:rPr>
            </w:pPr>
          </w:p>
        </w:tc>
      </w:tr>
      <w:tr w:rsidR="008768D8" w:rsidRPr="00E44354" w:rsidTr="00FA56C8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8768D8" w:rsidRDefault="008768D8" w:rsidP="00FA56C8">
            <w:pPr>
              <w:ind w:left="142"/>
              <w:rPr>
                <w:b/>
              </w:rPr>
            </w:pPr>
            <w:r>
              <w:rPr>
                <w:b/>
              </w:rPr>
              <w:t>Место рождения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8768D8" w:rsidRDefault="008768D8" w:rsidP="008768D8">
            <w:pPr>
              <w:rPr>
                <w:b/>
              </w:rPr>
            </w:pPr>
          </w:p>
        </w:tc>
      </w:tr>
      <w:tr w:rsidR="005A15AE" w:rsidRPr="00E44354" w:rsidTr="005A15AE">
        <w:trPr>
          <w:trHeight w:val="42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5AE" w:rsidRPr="008768D8" w:rsidRDefault="005A15AE" w:rsidP="00FA56C8">
            <w:pPr>
              <w:ind w:left="142"/>
              <w:rPr>
                <w:b/>
              </w:rPr>
            </w:pPr>
            <w:r>
              <w:rPr>
                <w:b/>
              </w:rPr>
              <w:t>Фактическое место проживания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5A15AE" w:rsidRDefault="005A15AE" w:rsidP="008768D8"/>
        </w:tc>
      </w:tr>
      <w:tr w:rsidR="005A15AE" w:rsidRPr="00E44354" w:rsidTr="005A15AE">
        <w:trPr>
          <w:trHeight w:val="36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5AE" w:rsidRDefault="005A15AE" w:rsidP="00FA56C8">
            <w:pPr>
              <w:ind w:left="142"/>
              <w:rPr>
                <w:b/>
              </w:rPr>
            </w:pP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8768D8" w:rsidRDefault="005A15AE" w:rsidP="008768D8">
            <w:pPr>
              <w:rPr>
                <w:b/>
              </w:rPr>
            </w:pPr>
          </w:p>
        </w:tc>
      </w:tr>
      <w:tr w:rsidR="008768D8" w:rsidRPr="00E44354" w:rsidTr="005A15AE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8768D8" w:rsidRDefault="008768D8" w:rsidP="00FA56C8">
            <w:pPr>
              <w:ind w:left="142"/>
              <w:rPr>
                <w:b/>
              </w:rPr>
            </w:pPr>
            <w:r>
              <w:rPr>
                <w:b/>
              </w:rPr>
              <w:t>Семейное положение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8768D8" w:rsidRDefault="008768D8" w:rsidP="008768D8">
            <w:pPr>
              <w:rPr>
                <w:b/>
              </w:rPr>
            </w:pPr>
          </w:p>
        </w:tc>
      </w:tr>
      <w:tr w:rsidR="008768D8" w:rsidRPr="00E44354" w:rsidTr="005A15AE">
        <w:trPr>
          <w:trHeight w:val="1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8768D8" w:rsidRDefault="008768D8" w:rsidP="00FA56C8">
            <w:pPr>
              <w:ind w:left="142"/>
              <w:rPr>
                <w:b/>
              </w:rPr>
            </w:pPr>
            <w:r>
              <w:rPr>
                <w:b/>
              </w:rPr>
              <w:t>Количество детей</w:t>
            </w:r>
          </w:p>
        </w:tc>
        <w:tc>
          <w:tcPr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8768D8" w:rsidRDefault="008768D8" w:rsidP="008768D8">
            <w:pPr>
              <w:ind w:left="140"/>
              <w:rPr>
                <w:b/>
              </w:rPr>
            </w:pPr>
          </w:p>
        </w:tc>
      </w:tr>
      <w:tr w:rsidR="008768D8" w:rsidRPr="00E44354" w:rsidTr="00FA56C8">
        <w:trPr>
          <w:trHeight w:val="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8768D8" w:rsidRDefault="008768D8" w:rsidP="00FA56C8">
            <w:pPr>
              <w:ind w:left="142"/>
              <w:rPr>
                <w:b/>
              </w:rPr>
            </w:pPr>
            <w:r>
              <w:rPr>
                <w:b/>
              </w:rPr>
              <w:t>Выплачиваются ли алименты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8768D8" w:rsidRDefault="008768D8" w:rsidP="008768D8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8768D8" w:rsidRDefault="008768D8" w:rsidP="00FA56C8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FA56C8" w:rsidRDefault="00FA56C8" w:rsidP="00FA56C8">
            <w:pPr>
              <w:jc w:val="center"/>
              <w:rPr>
                <w:sz w:val="16"/>
                <w:szCs w:val="16"/>
              </w:rPr>
            </w:pPr>
            <w:r w:rsidRPr="00FA56C8">
              <w:rPr>
                <w:sz w:val="16"/>
                <w:szCs w:val="16"/>
              </w:rPr>
              <w:t>не нужное зачеркнуть</w:t>
            </w:r>
          </w:p>
        </w:tc>
      </w:tr>
      <w:tr w:rsidR="00FA56C8" w:rsidRPr="00E44354" w:rsidTr="00FA56C8">
        <w:trPr>
          <w:trHeight w:val="1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6C8" w:rsidRPr="00FA56C8" w:rsidRDefault="00FA56C8" w:rsidP="00FA56C8">
            <w:pPr>
              <w:ind w:left="142"/>
              <w:rPr>
                <w:b/>
              </w:rPr>
            </w:pPr>
            <w:r>
              <w:rPr>
                <w:b/>
              </w:rPr>
              <w:t>Служба в армии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6C8" w:rsidRPr="008768D8" w:rsidRDefault="00FA56C8" w:rsidP="00FA56C8">
            <w:pPr>
              <w:jc w:val="center"/>
              <w:rPr>
                <w:b/>
                <w:lang w:val="en-US"/>
              </w:rPr>
            </w:pPr>
            <w:proofErr w:type="spellStart"/>
            <w:r w:rsidRPr="00FA56C8">
              <w:rPr>
                <w:b/>
                <w:lang w:val="en-US"/>
              </w:rPr>
              <w:t>да</w:t>
            </w:r>
            <w:proofErr w:type="spellEnd"/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6C8" w:rsidRPr="00FA56C8" w:rsidRDefault="00FA56C8" w:rsidP="00FA56C8">
            <w:pPr>
              <w:jc w:val="center"/>
              <w:rPr>
                <w:b/>
                <w:lang w:val="en-US"/>
              </w:rPr>
            </w:pPr>
            <w:proofErr w:type="spellStart"/>
            <w:r w:rsidRPr="00FA56C8">
              <w:rPr>
                <w:b/>
                <w:lang w:val="en-US"/>
              </w:rPr>
              <w:t>нет</w:t>
            </w:r>
            <w:proofErr w:type="spellEnd"/>
          </w:p>
        </w:tc>
        <w:tc>
          <w:tcPr>
            <w:tcW w:w="3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6C8" w:rsidRPr="00FA56C8" w:rsidRDefault="00FA56C8" w:rsidP="00FA56C8">
            <w:pPr>
              <w:jc w:val="center"/>
              <w:rPr>
                <w:sz w:val="16"/>
                <w:szCs w:val="16"/>
                <w:lang w:val="en-US"/>
              </w:rPr>
            </w:pPr>
            <w:r w:rsidRPr="00FA56C8">
              <w:rPr>
                <w:sz w:val="16"/>
                <w:szCs w:val="16"/>
              </w:rPr>
              <w:t xml:space="preserve">не </w:t>
            </w:r>
            <w:proofErr w:type="spellStart"/>
            <w:r w:rsidRPr="00FA56C8">
              <w:rPr>
                <w:sz w:val="16"/>
                <w:szCs w:val="16"/>
                <w:lang w:val="en-US"/>
              </w:rPr>
              <w:t>нужное</w:t>
            </w:r>
            <w:proofErr w:type="spellEnd"/>
            <w:r w:rsidRPr="00FA56C8">
              <w:rPr>
                <w:sz w:val="16"/>
                <w:szCs w:val="16"/>
                <w:lang w:val="en-US"/>
              </w:rPr>
              <w:t xml:space="preserve"> </w:t>
            </w:r>
            <w:r w:rsidRPr="00FA56C8">
              <w:rPr>
                <w:sz w:val="16"/>
                <w:szCs w:val="16"/>
              </w:rPr>
              <w:t>за</w:t>
            </w:r>
            <w:proofErr w:type="spellStart"/>
            <w:r w:rsidRPr="00FA56C8">
              <w:rPr>
                <w:sz w:val="16"/>
                <w:szCs w:val="16"/>
                <w:lang w:val="en-US"/>
              </w:rPr>
              <w:t>черкнуть</w:t>
            </w:r>
            <w:proofErr w:type="spellEnd"/>
          </w:p>
        </w:tc>
      </w:tr>
      <w:tr w:rsidR="005A15AE" w:rsidRPr="00E44354" w:rsidTr="005A15AE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5A15AE" w:rsidRDefault="005A15AE" w:rsidP="005A15AE">
            <w:pPr>
              <w:ind w:left="142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5A15AE" w:rsidRDefault="005A15AE" w:rsidP="005A15A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5A15AE" w:rsidRDefault="005A15AE" w:rsidP="005A15A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8768D8" w:rsidRPr="005A15AE" w:rsidTr="005A15AE">
        <w:trPr>
          <w:trHeight w:val="634"/>
        </w:trPr>
        <w:tc>
          <w:tcPr>
            <w:tcW w:w="99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5AE" w:rsidRDefault="008768D8" w:rsidP="005A15AE">
            <w:pPr>
              <w:jc w:val="center"/>
              <w:rPr>
                <w:b/>
              </w:rPr>
            </w:pPr>
            <w:proofErr w:type="spellStart"/>
            <w:r w:rsidRPr="005A15AE">
              <w:rPr>
                <w:b/>
                <w:lang w:val="en-US"/>
              </w:rPr>
              <w:t>Общий</w:t>
            </w:r>
            <w:proofErr w:type="spellEnd"/>
            <w:r w:rsidRPr="005A15AE">
              <w:rPr>
                <w:b/>
                <w:lang w:val="en-US"/>
              </w:rPr>
              <w:t xml:space="preserve"> </w:t>
            </w:r>
            <w:proofErr w:type="spellStart"/>
            <w:r w:rsidRPr="005A15AE">
              <w:rPr>
                <w:b/>
                <w:lang w:val="en-US"/>
              </w:rPr>
              <w:t>стаж</w:t>
            </w:r>
            <w:proofErr w:type="spellEnd"/>
            <w:r w:rsidRPr="005A15AE">
              <w:rPr>
                <w:b/>
                <w:lang w:val="en-US"/>
              </w:rPr>
              <w:t xml:space="preserve"> </w:t>
            </w:r>
            <w:proofErr w:type="spellStart"/>
            <w:r w:rsidRPr="005A15AE">
              <w:rPr>
                <w:b/>
                <w:lang w:val="en-US"/>
              </w:rPr>
              <w:t>работы</w:t>
            </w:r>
            <w:proofErr w:type="spellEnd"/>
            <w:r w:rsidRPr="005A15AE">
              <w:rPr>
                <w:b/>
                <w:lang w:val="en-US"/>
              </w:rPr>
              <w:t xml:space="preserve"> </w:t>
            </w:r>
            <w:proofErr w:type="spellStart"/>
            <w:r w:rsidRPr="005A15AE">
              <w:rPr>
                <w:b/>
                <w:lang w:val="en-US"/>
              </w:rPr>
              <w:t>по</w:t>
            </w:r>
            <w:proofErr w:type="spellEnd"/>
            <w:r w:rsidRPr="005A15AE">
              <w:rPr>
                <w:b/>
                <w:lang w:val="en-US"/>
              </w:rPr>
              <w:t xml:space="preserve"> </w:t>
            </w:r>
            <w:proofErr w:type="spellStart"/>
            <w:r w:rsidRPr="005A15AE">
              <w:rPr>
                <w:b/>
                <w:lang w:val="en-US"/>
              </w:rPr>
              <w:t>типам</w:t>
            </w:r>
            <w:proofErr w:type="spellEnd"/>
            <w:r w:rsidRPr="005A15AE">
              <w:rPr>
                <w:b/>
                <w:lang w:val="en-US"/>
              </w:rPr>
              <w:t xml:space="preserve"> </w:t>
            </w:r>
            <w:proofErr w:type="spellStart"/>
            <w:r w:rsidRPr="005A15AE">
              <w:rPr>
                <w:b/>
                <w:lang w:val="en-US"/>
              </w:rPr>
              <w:t>судов</w:t>
            </w:r>
            <w:proofErr w:type="spellEnd"/>
          </w:p>
          <w:p w:rsidR="008768D8" w:rsidRPr="005A15AE" w:rsidRDefault="008768D8" w:rsidP="005A15AE">
            <w:pPr>
              <w:jc w:val="center"/>
              <w:rPr>
                <w:b/>
                <w:lang w:val="en-US"/>
              </w:rPr>
            </w:pPr>
            <w:r w:rsidRPr="005A15AE">
              <w:rPr>
                <w:b/>
                <w:lang w:val="en-US"/>
              </w:rPr>
              <w:t>Total type of vessel sea service</w:t>
            </w:r>
          </w:p>
        </w:tc>
      </w:tr>
      <w:tr w:rsidR="008768D8" w:rsidRPr="005A15AE" w:rsidTr="00C97538">
        <w:trPr>
          <w:trHeight w:val="423"/>
        </w:trPr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5A15AE" w:rsidRDefault="008768D8" w:rsidP="00C97538">
            <w:pPr>
              <w:jc w:val="center"/>
              <w:rPr>
                <w:b/>
                <w:lang w:val="en-US"/>
              </w:rPr>
            </w:pPr>
            <w:r w:rsidRPr="005A15AE">
              <w:rPr>
                <w:b/>
              </w:rPr>
              <w:t>Тип</w:t>
            </w:r>
            <w:r w:rsidRPr="005A15AE">
              <w:rPr>
                <w:b/>
                <w:lang w:val="en-US"/>
              </w:rPr>
              <w:t xml:space="preserve"> </w:t>
            </w:r>
            <w:r w:rsidRPr="005A15AE">
              <w:rPr>
                <w:b/>
              </w:rPr>
              <w:t>судна</w:t>
            </w:r>
            <w:r w:rsidRPr="005A15AE">
              <w:rPr>
                <w:b/>
                <w:lang w:val="en-US"/>
              </w:rPr>
              <w:t xml:space="preserve"> / Type of vessel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5A15AE" w:rsidRDefault="008768D8" w:rsidP="00C97538">
            <w:pPr>
              <w:jc w:val="center"/>
              <w:rPr>
                <w:b/>
                <w:lang w:val="en-US"/>
              </w:rPr>
            </w:pPr>
            <w:r w:rsidRPr="005A15AE">
              <w:rPr>
                <w:b/>
              </w:rPr>
              <w:t>Лет/</w:t>
            </w:r>
            <w:proofErr w:type="spellStart"/>
            <w:r w:rsidRPr="005A15AE">
              <w:rPr>
                <w:b/>
              </w:rPr>
              <w:t>Years</w:t>
            </w:r>
            <w:proofErr w:type="spellEnd"/>
          </w:p>
        </w:tc>
      </w:tr>
      <w:tr w:rsidR="008768D8" w:rsidRPr="00E44354" w:rsidTr="00C97538">
        <w:trPr>
          <w:trHeight w:val="312"/>
        </w:trPr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5A15AE" w:rsidRDefault="008768D8" w:rsidP="00FA56C8">
            <w:pPr>
              <w:ind w:left="142"/>
              <w:rPr>
                <w:b/>
              </w:rPr>
            </w:pPr>
            <w:r w:rsidRPr="005A15AE">
              <w:rPr>
                <w:b/>
              </w:rPr>
              <w:t>Танкер/</w:t>
            </w:r>
            <w:proofErr w:type="spellStart"/>
            <w:r w:rsidRPr="005A15AE">
              <w:rPr>
                <w:b/>
              </w:rPr>
              <w:t>Тапкег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E44354" w:rsidRDefault="008768D8" w:rsidP="00CB3820">
            <w:pPr>
              <w:jc w:val="center"/>
              <w:rPr>
                <w:b/>
              </w:rPr>
            </w:pPr>
          </w:p>
        </w:tc>
      </w:tr>
      <w:tr w:rsidR="008768D8" w:rsidRPr="00E44354" w:rsidTr="00C97538">
        <w:trPr>
          <w:trHeight w:val="275"/>
        </w:trPr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5A15AE" w:rsidRDefault="008768D8" w:rsidP="00FA56C8">
            <w:pPr>
              <w:ind w:left="142"/>
              <w:rPr>
                <w:b/>
                <w:lang w:val="en-US"/>
              </w:rPr>
            </w:pPr>
            <w:r w:rsidRPr="005A15AE">
              <w:rPr>
                <w:b/>
              </w:rPr>
              <w:t>Сухогруз/</w:t>
            </w:r>
            <w:proofErr w:type="spellStart"/>
            <w:r w:rsidRPr="005A15AE">
              <w:rPr>
                <w:b/>
              </w:rPr>
              <w:t>Dry</w:t>
            </w:r>
            <w:proofErr w:type="spellEnd"/>
            <w:r w:rsidRPr="005A15AE">
              <w:rPr>
                <w:b/>
              </w:rPr>
              <w:t xml:space="preserve"> </w:t>
            </w:r>
            <w:proofErr w:type="spellStart"/>
            <w:r w:rsidRPr="005A15AE">
              <w:rPr>
                <w:b/>
              </w:rPr>
              <w:t>cargo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E44354" w:rsidRDefault="008768D8" w:rsidP="00CB3820">
            <w:pPr>
              <w:jc w:val="center"/>
              <w:rPr>
                <w:b/>
                <w:lang w:val="en-US"/>
              </w:rPr>
            </w:pPr>
          </w:p>
        </w:tc>
      </w:tr>
      <w:tr w:rsidR="008768D8" w:rsidRPr="00E44354" w:rsidTr="00C97538">
        <w:trPr>
          <w:trHeight w:val="407"/>
        </w:trPr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5A15AE" w:rsidRDefault="008768D8" w:rsidP="00FA56C8">
            <w:pPr>
              <w:ind w:left="142"/>
              <w:rPr>
                <w:b/>
                <w:lang w:val="en-US"/>
              </w:rPr>
            </w:pPr>
            <w:r w:rsidRPr="005A15AE">
              <w:rPr>
                <w:b/>
              </w:rPr>
              <w:t>Буксир/</w:t>
            </w:r>
            <w:proofErr w:type="spellStart"/>
            <w:r w:rsidRPr="005A15AE">
              <w:rPr>
                <w:b/>
              </w:rPr>
              <w:t>Tug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E44354" w:rsidRDefault="008768D8" w:rsidP="00CB3820">
            <w:pPr>
              <w:jc w:val="center"/>
              <w:rPr>
                <w:b/>
                <w:lang w:val="en-US"/>
              </w:rPr>
            </w:pPr>
          </w:p>
        </w:tc>
      </w:tr>
      <w:tr w:rsidR="008768D8" w:rsidRPr="00E44354" w:rsidTr="00692170">
        <w:trPr>
          <w:trHeight w:val="110"/>
        </w:trPr>
        <w:tc>
          <w:tcPr>
            <w:tcW w:w="8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5A15AE" w:rsidRDefault="008768D8" w:rsidP="00FA56C8">
            <w:pPr>
              <w:ind w:left="142"/>
              <w:rPr>
                <w:b/>
                <w:lang w:val="en-US"/>
              </w:rPr>
            </w:pPr>
            <w:proofErr w:type="spellStart"/>
            <w:r w:rsidRPr="005A15AE">
              <w:rPr>
                <w:b/>
              </w:rPr>
              <w:t>Bcero</w:t>
            </w:r>
            <w:proofErr w:type="spellEnd"/>
            <w:r w:rsidRPr="005A15AE">
              <w:rPr>
                <w:b/>
              </w:rPr>
              <w:t>/</w:t>
            </w:r>
            <w:proofErr w:type="spellStart"/>
            <w:r w:rsidRPr="005A15AE">
              <w:rPr>
                <w:b/>
              </w:rPr>
              <w:t>Total</w:t>
            </w:r>
            <w:proofErr w:type="spellEnd"/>
            <w:r w:rsidRPr="005A15AE">
              <w:rPr>
                <w:b/>
              </w:rPr>
              <w:t>: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E44354" w:rsidRDefault="008768D8" w:rsidP="00CB3820">
            <w:pPr>
              <w:jc w:val="center"/>
              <w:rPr>
                <w:b/>
                <w:lang w:val="en-US"/>
              </w:rPr>
            </w:pPr>
          </w:p>
        </w:tc>
      </w:tr>
      <w:tr w:rsidR="008768D8" w:rsidRPr="00E44354" w:rsidTr="007E1FB4">
        <w:trPr>
          <w:trHeight w:val="6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E44354" w:rsidRDefault="008768D8" w:rsidP="004F4F15">
            <w:pPr>
              <w:jc w:val="center"/>
              <w:rPr>
                <w:b/>
              </w:rPr>
            </w:pPr>
            <w:r w:rsidRPr="00E44354">
              <w:rPr>
                <w:b/>
              </w:rPr>
              <w:t>Документ</w:t>
            </w:r>
            <w:r w:rsidRPr="00E44354">
              <w:rPr>
                <w:b/>
                <w:lang w:val="en-US"/>
              </w:rPr>
              <w:t>/Document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E44354" w:rsidRDefault="008768D8" w:rsidP="004F4F15">
            <w:pPr>
              <w:jc w:val="center"/>
              <w:rPr>
                <w:b/>
              </w:rPr>
            </w:pPr>
            <w:r w:rsidRPr="00E44354">
              <w:rPr>
                <w:b/>
                <w:lang w:val="en-US"/>
              </w:rPr>
              <w:t>№/Number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E44354" w:rsidRDefault="008768D8" w:rsidP="004F4F15">
            <w:pPr>
              <w:jc w:val="center"/>
              <w:rPr>
                <w:b/>
              </w:rPr>
            </w:pPr>
            <w:r w:rsidRPr="00E44354">
              <w:rPr>
                <w:b/>
              </w:rPr>
              <w:t xml:space="preserve">Выдан </w:t>
            </w:r>
            <w:r>
              <w:rPr>
                <w:b/>
              </w:rPr>
              <w:t xml:space="preserve">           </w:t>
            </w:r>
            <w:r w:rsidRPr="00E44354">
              <w:rPr>
                <w:b/>
                <w:lang w:val="en-US"/>
              </w:rPr>
              <w:t>Issued on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E44354" w:rsidRDefault="008768D8" w:rsidP="004F4F15">
            <w:pPr>
              <w:jc w:val="center"/>
              <w:rPr>
                <w:b/>
              </w:rPr>
            </w:pPr>
            <w:r w:rsidRPr="00E44354">
              <w:rPr>
                <w:b/>
              </w:rPr>
              <w:t xml:space="preserve">Действителен до </w:t>
            </w:r>
            <w:r w:rsidRPr="00E44354">
              <w:rPr>
                <w:b/>
                <w:lang w:val="en-US"/>
              </w:rPr>
              <w:t>Valid until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E44354" w:rsidRDefault="008768D8" w:rsidP="004F4F15">
            <w:pPr>
              <w:jc w:val="center"/>
              <w:rPr>
                <w:b/>
                <w:lang w:val="en-US"/>
              </w:rPr>
            </w:pPr>
            <w:r w:rsidRPr="00E44354">
              <w:rPr>
                <w:b/>
              </w:rPr>
              <w:t>Порт</w:t>
            </w:r>
            <w:r w:rsidRPr="00E44354">
              <w:rPr>
                <w:b/>
                <w:lang w:val="en-US"/>
              </w:rPr>
              <w:t xml:space="preserve"> </w:t>
            </w:r>
            <w:r w:rsidRPr="00E44354">
              <w:rPr>
                <w:b/>
              </w:rPr>
              <w:t>выдачи</w:t>
            </w:r>
            <w:r w:rsidRPr="00E44354">
              <w:rPr>
                <w:b/>
                <w:lang w:val="en-US"/>
              </w:rPr>
              <w:t xml:space="preserve"> Port of issue</w:t>
            </w:r>
          </w:p>
        </w:tc>
      </w:tr>
      <w:tr w:rsidR="008768D8" w:rsidRPr="00E44354" w:rsidTr="007E1FB4">
        <w:trPr>
          <w:trHeight w:val="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A1641" w:rsidRDefault="008768D8" w:rsidP="00C97538">
            <w:pPr>
              <w:ind w:left="147" w:right="142" w:firstLine="142"/>
              <w:rPr>
                <w:b/>
                <w:lang w:val="en-US"/>
              </w:rPr>
            </w:pPr>
            <w:r>
              <w:rPr>
                <w:b/>
              </w:rPr>
              <w:t>ИНН</w:t>
            </w:r>
            <w:r w:rsidRPr="003A1641">
              <w:rPr>
                <w:b/>
                <w:lang w:val="en-US"/>
              </w:rPr>
              <w:t xml:space="preserve"> / </w:t>
            </w:r>
            <w:r>
              <w:rPr>
                <w:b/>
              </w:rPr>
              <w:t>индивидуальный</w:t>
            </w:r>
            <w:r w:rsidRPr="003A164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номер</w:t>
            </w:r>
            <w:r w:rsidRPr="003A164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налогоплательщика</w:t>
            </w:r>
            <w:r w:rsidRPr="003A1641">
              <w:rPr>
                <w:b/>
                <w:lang w:val="en-US"/>
              </w:rPr>
              <w:t xml:space="preserve"> </w:t>
            </w:r>
          </w:p>
          <w:p w:rsidR="008768D8" w:rsidRPr="003A1641" w:rsidRDefault="008768D8" w:rsidP="00C97538">
            <w:pPr>
              <w:ind w:left="147" w:right="142" w:firstLine="142"/>
              <w:rPr>
                <w:b/>
                <w:lang w:val="en-US"/>
              </w:rPr>
            </w:pPr>
            <w:r w:rsidRPr="003A1641">
              <w:rPr>
                <w:lang w:val="en-US"/>
              </w:rPr>
              <w:t>(individual taxpayer identification number)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E44354" w:rsidRDefault="008768D8" w:rsidP="00E443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A1641" w:rsidRDefault="008768D8" w:rsidP="00E443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A1641" w:rsidRDefault="008768D8" w:rsidP="00E443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A1641" w:rsidRDefault="008768D8" w:rsidP="00E44354">
            <w:pPr>
              <w:jc w:val="center"/>
              <w:rPr>
                <w:b/>
                <w:lang w:val="en-US"/>
              </w:rPr>
            </w:pPr>
          </w:p>
        </w:tc>
      </w:tr>
      <w:tr w:rsidR="008768D8" w:rsidRPr="003A1641" w:rsidTr="007E1FB4">
        <w:trPr>
          <w:trHeight w:val="13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Default="008768D8" w:rsidP="00C97538">
            <w:pPr>
              <w:ind w:left="147" w:right="142" w:firstLine="142"/>
            </w:pPr>
            <w:r>
              <w:rPr>
                <w:b/>
              </w:rPr>
              <w:t>СНИЛС /</w:t>
            </w:r>
            <w:r w:rsidRPr="003A1641">
              <w:rPr>
                <w:b/>
              </w:rPr>
              <w:t xml:space="preserve"> страховой номер индивидуального лицевого счёта</w:t>
            </w:r>
            <w:r w:rsidRPr="003A1641">
              <w:t xml:space="preserve"> </w:t>
            </w:r>
          </w:p>
          <w:p w:rsidR="008768D8" w:rsidRPr="003A1641" w:rsidRDefault="008768D8" w:rsidP="00C97538">
            <w:pPr>
              <w:ind w:right="142" w:firstLine="142"/>
              <w:rPr>
                <w:b/>
                <w:lang w:val="en-US"/>
              </w:rPr>
            </w:pPr>
            <w:r w:rsidRPr="003A1641">
              <w:rPr>
                <w:lang w:val="en-US"/>
              </w:rPr>
              <w:t>(insurance number of individual personal account)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A1641" w:rsidRDefault="008768D8" w:rsidP="00E443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A1641" w:rsidRDefault="008768D8" w:rsidP="00E443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A1641" w:rsidRDefault="008768D8" w:rsidP="00E443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A1641" w:rsidRDefault="008768D8" w:rsidP="00E44354">
            <w:pPr>
              <w:jc w:val="center"/>
              <w:rPr>
                <w:b/>
                <w:lang w:val="en-US"/>
              </w:rPr>
            </w:pPr>
          </w:p>
        </w:tc>
      </w:tr>
      <w:tr w:rsidR="008768D8" w:rsidRPr="003F256B" w:rsidTr="007E1FB4">
        <w:trPr>
          <w:trHeight w:val="85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ind w:left="147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Гражданский паспорт</w:t>
            </w:r>
          </w:p>
          <w:p w:rsidR="008768D8" w:rsidRPr="003F256B" w:rsidRDefault="008768D8" w:rsidP="00C97538">
            <w:pPr>
              <w:ind w:left="147" w:right="142" w:firstLine="142"/>
            </w:pPr>
            <w:r w:rsidRPr="003F256B">
              <w:rPr>
                <w:lang w:val="en-US"/>
              </w:rPr>
              <w:t>Civil Passport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4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7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Загранпаспорт</w:t>
            </w:r>
          </w:p>
          <w:p w:rsidR="008768D8" w:rsidRPr="003F256B" w:rsidRDefault="008768D8" w:rsidP="00C97538">
            <w:pPr>
              <w:ind w:left="147" w:right="142" w:firstLine="142"/>
            </w:pPr>
            <w:r w:rsidRPr="003F256B">
              <w:rPr>
                <w:lang w:val="en-US"/>
              </w:rPr>
              <w:t>Passport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69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7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 xml:space="preserve">Удостоверение личности моряка и </w:t>
            </w:r>
          </w:p>
          <w:p w:rsidR="008768D8" w:rsidRPr="003F256B" w:rsidRDefault="008768D8" w:rsidP="00C97538">
            <w:pPr>
              <w:ind w:left="147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Мореход</w:t>
            </w:r>
            <w:r w:rsidRPr="003F256B">
              <w:rPr>
                <w:b/>
                <w:bCs/>
              </w:rPr>
              <w:softHyphen/>
              <w:t>ная книжка.</w:t>
            </w:r>
          </w:p>
          <w:p w:rsidR="008768D8" w:rsidRPr="003F256B" w:rsidRDefault="008768D8" w:rsidP="00C97538">
            <w:pPr>
              <w:ind w:left="147" w:right="142" w:hanging="5"/>
              <w:rPr>
                <w:lang w:val="en-US"/>
              </w:rPr>
            </w:pPr>
            <w:r w:rsidRPr="003F256B">
              <w:rPr>
                <w:lang w:val="en-US"/>
              </w:rPr>
              <w:t>Seafarer's Identity Document and Seamen's book.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45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</w:pPr>
            <w:r w:rsidRPr="003F256B">
              <w:rPr>
                <w:b/>
                <w:bCs/>
              </w:rPr>
              <w:t>Диплом</w:t>
            </w:r>
            <w:r w:rsidRPr="003F256B">
              <w:t xml:space="preserve"> /</w:t>
            </w:r>
          </w:p>
          <w:p w:rsidR="008768D8" w:rsidRPr="003F256B" w:rsidRDefault="008768D8" w:rsidP="00C97538">
            <w:pPr>
              <w:ind w:left="142" w:right="142" w:firstLine="142"/>
            </w:pPr>
            <w:r w:rsidRPr="003F256B">
              <w:rPr>
                <w:lang w:val="en-US"/>
              </w:rPr>
              <w:t>Certificate of competency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4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Должность по диплому</w:t>
            </w:r>
          </w:p>
          <w:p w:rsidR="008768D8" w:rsidRPr="003F256B" w:rsidRDefault="008768D8" w:rsidP="00C97538">
            <w:pPr>
              <w:ind w:left="142" w:right="142" w:firstLine="142"/>
            </w:pPr>
            <w:r w:rsidRPr="003F256B">
              <w:rPr>
                <w:lang w:val="en-US"/>
              </w:rPr>
              <w:t>Certificate Capacity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42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 xml:space="preserve">Речной диплом / </w:t>
            </w:r>
            <w:proofErr w:type="spellStart"/>
            <w:r w:rsidRPr="003F256B">
              <w:rPr>
                <w:b/>
                <w:bCs/>
              </w:rPr>
              <w:t>River</w:t>
            </w:r>
            <w:proofErr w:type="spellEnd"/>
            <w:r w:rsidRPr="003F256B">
              <w:rPr>
                <w:b/>
                <w:bCs/>
              </w:rPr>
              <w:t xml:space="preserve"> </w:t>
            </w:r>
            <w:proofErr w:type="spellStart"/>
            <w:r w:rsidRPr="003F256B">
              <w:rPr>
                <w:b/>
                <w:bCs/>
              </w:rPr>
              <w:t>license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4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 xml:space="preserve">Должность по диплому / </w:t>
            </w:r>
            <w:r w:rsidRPr="003F256B">
              <w:rPr>
                <w:b/>
                <w:sz w:val="20"/>
                <w:szCs w:val="20"/>
                <w:lang w:val="en-US" w:eastAsia="en-US"/>
              </w:rPr>
              <w:t>Capacity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4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Свидетельство МППСС-72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10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Подтверждение для работы на танкерах</w:t>
            </w:r>
          </w:p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t xml:space="preserve">(для работы на нефтяных танкерах) Правила </w:t>
            </w:r>
            <w:r w:rsidRPr="003F256B">
              <w:rPr>
                <w:lang w:val="en-US"/>
              </w:rPr>
              <w:t>V</w:t>
            </w:r>
            <w:r w:rsidRPr="003F256B">
              <w:t xml:space="preserve">/1 или </w:t>
            </w:r>
            <w:r w:rsidRPr="003F256B">
              <w:rPr>
                <w:lang w:val="en-US"/>
              </w:rPr>
              <w:t>V</w:t>
            </w:r>
            <w:r w:rsidRPr="003F256B">
              <w:t>/1-2* Конвенции ПДНВ-78 с поправками для работы на танкерах, перевозя</w:t>
            </w:r>
            <w:r w:rsidRPr="003F256B">
              <w:softHyphen/>
              <w:t xml:space="preserve">щих (Нефть) </w:t>
            </w:r>
            <w:r w:rsidRPr="003F256B">
              <w:rPr>
                <w:lang w:val="en-US"/>
              </w:rPr>
              <w:t>Tanker</w:t>
            </w:r>
            <w:r w:rsidRPr="003F256B">
              <w:t xml:space="preserve"> </w:t>
            </w:r>
            <w:r w:rsidRPr="003F256B">
              <w:rPr>
                <w:lang w:val="en-US"/>
              </w:rPr>
              <w:t>endorsement</w:t>
            </w:r>
            <w:r w:rsidRPr="003F256B">
              <w:t xml:space="preserve">: </w:t>
            </w:r>
            <w:r w:rsidRPr="003F256B">
              <w:rPr>
                <w:lang w:val="en-US"/>
              </w:rPr>
              <w:t>Oil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C97538" w:rsidRPr="00E44354" w:rsidTr="00706DF4">
        <w:trPr>
          <w:trHeight w:val="6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lastRenderedPageBreak/>
              <w:t>Документ</w:t>
            </w:r>
            <w:r w:rsidRPr="00E44354">
              <w:rPr>
                <w:b/>
                <w:lang w:val="en-US"/>
              </w:rPr>
              <w:t>/Document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  <w:lang w:val="en-US"/>
              </w:rPr>
              <w:t>№/Number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t xml:space="preserve">Выдан </w:t>
            </w:r>
            <w:r>
              <w:rPr>
                <w:b/>
              </w:rPr>
              <w:t xml:space="preserve">           </w:t>
            </w:r>
            <w:r w:rsidRPr="00E44354">
              <w:rPr>
                <w:b/>
                <w:lang w:val="en-US"/>
              </w:rPr>
              <w:t>Issued on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t xml:space="preserve">Действителен до </w:t>
            </w:r>
            <w:r w:rsidRPr="00E44354">
              <w:rPr>
                <w:b/>
                <w:lang w:val="en-US"/>
              </w:rPr>
              <w:t>Valid until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  <w:lang w:val="en-US"/>
              </w:rPr>
            </w:pPr>
            <w:r w:rsidRPr="00E44354">
              <w:rPr>
                <w:b/>
              </w:rPr>
              <w:t>Порт</w:t>
            </w:r>
            <w:r w:rsidRPr="00E44354">
              <w:rPr>
                <w:b/>
                <w:lang w:val="en-US"/>
              </w:rPr>
              <w:t xml:space="preserve"> </w:t>
            </w:r>
            <w:r w:rsidRPr="00E44354">
              <w:rPr>
                <w:b/>
              </w:rPr>
              <w:t>выдачи</w:t>
            </w:r>
            <w:r w:rsidRPr="00E44354">
              <w:rPr>
                <w:b/>
                <w:lang w:val="en-US"/>
              </w:rPr>
              <w:t xml:space="preserve"> Port of issue</w:t>
            </w:r>
          </w:p>
        </w:tc>
      </w:tr>
      <w:tr w:rsidR="00C97538" w:rsidRPr="003F256B" w:rsidTr="007E1FB4">
        <w:trPr>
          <w:trHeight w:val="12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 xml:space="preserve">Подтверждение для работы на танкерах (для работы на танкерах - </w:t>
            </w:r>
            <w:proofErr w:type="spellStart"/>
            <w:r w:rsidRPr="003F256B">
              <w:rPr>
                <w:b/>
                <w:bCs/>
              </w:rPr>
              <w:t>химовозах</w:t>
            </w:r>
            <w:proofErr w:type="spellEnd"/>
            <w:r w:rsidRPr="003F256B">
              <w:rPr>
                <w:b/>
                <w:bCs/>
              </w:rPr>
              <w:t>)</w:t>
            </w:r>
            <w:r w:rsidRPr="003F256B">
              <w:t xml:space="preserve"> Правила </w:t>
            </w:r>
            <w:r w:rsidRPr="003F256B">
              <w:rPr>
                <w:lang w:val="en-US"/>
              </w:rPr>
              <w:t>V</w:t>
            </w:r>
            <w:r w:rsidRPr="003F256B">
              <w:t xml:space="preserve">/1 или </w:t>
            </w:r>
            <w:r w:rsidRPr="003F256B">
              <w:rPr>
                <w:lang w:val="en-US"/>
              </w:rPr>
              <w:t>V</w:t>
            </w:r>
            <w:r w:rsidRPr="003F256B">
              <w:t>/1-2* Конвенции ПДНВ-78 с поправками для работы на танкерах, перевозя</w:t>
            </w:r>
            <w:r w:rsidRPr="003F256B">
              <w:softHyphen/>
              <w:t xml:space="preserve">щих (Жидкие химические вещества) </w:t>
            </w:r>
            <w:r w:rsidRPr="003F256B">
              <w:rPr>
                <w:lang w:val="en-US"/>
              </w:rPr>
              <w:t>Tanker</w:t>
            </w:r>
            <w:r w:rsidRPr="003F256B">
              <w:t xml:space="preserve"> </w:t>
            </w:r>
            <w:r w:rsidRPr="003F256B">
              <w:rPr>
                <w:lang w:val="en-US"/>
              </w:rPr>
              <w:t>endorsement</w:t>
            </w:r>
            <w:r w:rsidRPr="003F256B">
              <w:t xml:space="preserve">: </w:t>
            </w:r>
            <w:r w:rsidRPr="003F256B">
              <w:rPr>
                <w:lang w:val="en-US"/>
              </w:rPr>
              <w:t>Liquid</w:t>
            </w:r>
            <w:r w:rsidRPr="003F256B">
              <w:t xml:space="preserve"> </w:t>
            </w:r>
            <w:r w:rsidRPr="003F256B">
              <w:rPr>
                <w:lang w:val="en-US"/>
              </w:rPr>
              <w:t>chemicals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46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3F256B">
              <w:rPr>
                <w:b/>
                <w:bCs/>
              </w:rPr>
              <w:t>Диплом</w:t>
            </w:r>
            <w:r w:rsidRPr="003F256B">
              <w:rPr>
                <w:b/>
                <w:bCs/>
                <w:lang w:val="en-US"/>
              </w:rPr>
              <w:t xml:space="preserve"> </w:t>
            </w:r>
            <w:r w:rsidRPr="003F256B">
              <w:rPr>
                <w:b/>
                <w:bCs/>
              </w:rPr>
              <w:t>оператора</w:t>
            </w:r>
            <w:r w:rsidRPr="003F256B">
              <w:rPr>
                <w:b/>
                <w:bCs/>
                <w:lang w:val="en-US"/>
              </w:rPr>
              <w:t xml:space="preserve"> </w:t>
            </w:r>
            <w:r w:rsidRPr="003F256B">
              <w:rPr>
                <w:b/>
                <w:bCs/>
              </w:rPr>
              <w:t>ГМССБ</w:t>
            </w:r>
          </w:p>
          <w:p w:rsidR="008768D8" w:rsidRPr="003F256B" w:rsidRDefault="008768D8" w:rsidP="00C97538">
            <w:pPr>
              <w:ind w:left="142" w:right="142" w:firstLine="142"/>
              <w:rPr>
                <w:lang w:val="en-US"/>
              </w:rPr>
            </w:pPr>
            <w:r w:rsidRPr="003F256B">
              <w:rPr>
                <w:lang w:val="en-US"/>
              </w:rPr>
              <w:t>GMDSS General Operator's Certificate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5A15AE">
        <w:trPr>
          <w:trHeight w:val="53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5AE" w:rsidRPr="005A15AE" w:rsidRDefault="005A15AE" w:rsidP="00C97538">
            <w:pPr>
              <w:ind w:left="142" w:right="142" w:firstLine="142"/>
              <w:rPr>
                <w:b/>
                <w:bCs/>
              </w:rPr>
            </w:pPr>
            <w:r w:rsidRPr="005A15AE">
              <w:rPr>
                <w:b/>
                <w:bCs/>
              </w:rPr>
              <w:t>МКУБ/</w:t>
            </w:r>
            <w:r>
              <w:rPr>
                <w:b/>
                <w:bCs/>
              </w:rPr>
              <w:t xml:space="preserve"> </w:t>
            </w:r>
            <w:r w:rsidRPr="005A15AE">
              <w:rPr>
                <w:b/>
                <w:bCs/>
              </w:rPr>
              <w:t xml:space="preserve">ISM </w:t>
            </w:r>
            <w:proofErr w:type="spellStart"/>
            <w:r w:rsidRPr="005A15AE">
              <w:rPr>
                <w:b/>
                <w:bCs/>
              </w:rPr>
              <w:t>Code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5A15AE" w:rsidRPr="003F256B" w:rsidTr="007E1FB4">
        <w:trPr>
          <w:trHeight w:val="30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5A15AE" w:rsidRDefault="005A15AE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5A15AE">
              <w:rPr>
                <w:b/>
                <w:bCs/>
              </w:rPr>
              <w:t>Диплом</w:t>
            </w:r>
            <w:r w:rsidRPr="005A15AE">
              <w:rPr>
                <w:b/>
                <w:bCs/>
                <w:lang w:val="en-US"/>
              </w:rPr>
              <w:t xml:space="preserve"> </w:t>
            </w:r>
            <w:r w:rsidRPr="005A15AE">
              <w:rPr>
                <w:b/>
                <w:bCs/>
              </w:rPr>
              <w:t>оператора</w:t>
            </w:r>
            <w:r w:rsidRPr="005A15AE">
              <w:rPr>
                <w:b/>
                <w:bCs/>
                <w:lang w:val="en-US"/>
              </w:rPr>
              <w:t xml:space="preserve"> </w:t>
            </w:r>
            <w:r w:rsidRPr="005A15AE">
              <w:rPr>
                <w:b/>
                <w:bCs/>
              </w:rPr>
              <w:t>ограниченного</w:t>
            </w:r>
            <w:r w:rsidRPr="005A15AE">
              <w:rPr>
                <w:b/>
                <w:bCs/>
                <w:lang w:val="en-US"/>
              </w:rPr>
              <w:t xml:space="preserve"> </w:t>
            </w:r>
            <w:r w:rsidRPr="005A15AE">
              <w:rPr>
                <w:b/>
                <w:bCs/>
              </w:rPr>
              <w:t>района</w:t>
            </w:r>
            <w:r w:rsidRPr="005A15AE">
              <w:rPr>
                <w:b/>
                <w:bCs/>
                <w:lang w:val="en-US"/>
              </w:rPr>
              <w:t xml:space="preserve"> </w:t>
            </w:r>
            <w:r w:rsidRPr="003F256B">
              <w:rPr>
                <w:b/>
                <w:bCs/>
              </w:rPr>
              <w:t>ГМССБ</w:t>
            </w:r>
            <w:r w:rsidRPr="003F256B">
              <w:rPr>
                <w:lang w:val="en-US"/>
              </w:rPr>
              <w:t xml:space="preserve"> GMDSS restricted Operator's </w:t>
            </w:r>
            <w:r w:rsidRPr="003F256B">
              <w:rPr>
                <w:lang w:val="es-ES_tradnl"/>
              </w:rPr>
              <w:t>Certifícate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3F256B" w:rsidRDefault="005A15AE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3F256B" w:rsidRDefault="005A15AE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3F256B" w:rsidRDefault="005A15AE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5AE" w:rsidRPr="003F256B" w:rsidRDefault="005A15AE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115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Использование системы автоматической ра</w:t>
            </w:r>
            <w:r w:rsidRPr="003F256B">
              <w:rPr>
                <w:b/>
                <w:bCs/>
              </w:rPr>
              <w:softHyphen/>
              <w:t>диолокационной прокладки (САРП)</w:t>
            </w:r>
          </w:p>
          <w:p w:rsidR="008768D8" w:rsidRPr="003F256B" w:rsidRDefault="008768D8" w:rsidP="00C97538">
            <w:pPr>
              <w:ind w:left="142" w:right="142" w:firstLine="142"/>
              <w:rPr>
                <w:lang w:val="en-US"/>
              </w:rPr>
            </w:pPr>
            <w:r w:rsidRPr="003F256B">
              <w:rPr>
                <w:lang w:val="en-US"/>
              </w:rPr>
              <w:t>(</w:t>
            </w:r>
            <w:r w:rsidRPr="003F256B">
              <w:t>Раздел</w:t>
            </w:r>
            <w:r w:rsidRPr="003F256B">
              <w:rPr>
                <w:lang w:val="en-US"/>
              </w:rPr>
              <w:t xml:space="preserve"> </w:t>
            </w:r>
            <w:r w:rsidRPr="003F256B">
              <w:rPr>
                <w:lang w:val="es-ES_tradnl"/>
              </w:rPr>
              <w:t xml:space="preserve">A-I/12, </w:t>
            </w:r>
            <w:r w:rsidRPr="003F256B">
              <w:t>раздел</w:t>
            </w:r>
            <w:r w:rsidRPr="003F256B">
              <w:rPr>
                <w:lang w:val="en-US"/>
              </w:rPr>
              <w:t xml:space="preserve"> </w:t>
            </w:r>
            <w:r w:rsidRPr="003F256B">
              <w:rPr>
                <w:lang w:val="es-ES_tradnl"/>
              </w:rPr>
              <w:t xml:space="preserve">B-I/12, </w:t>
            </w:r>
            <w:r w:rsidRPr="003F256B">
              <w:t>таблицы</w:t>
            </w:r>
            <w:r w:rsidRPr="003F256B">
              <w:rPr>
                <w:lang w:val="en-US"/>
              </w:rPr>
              <w:t xml:space="preserve"> </w:t>
            </w:r>
            <w:r w:rsidRPr="003F256B">
              <w:rPr>
                <w:lang w:val="es-ES_tradnl"/>
              </w:rPr>
              <w:t>A-II/1,</w:t>
            </w:r>
            <w:r w:rsidRPr="003F256B">
              <w:rPr>
                <w:b/>
                <w:bCs/>
                <w:lang w:val="es-ES_tradnl"/>
              </w:rPr>
              <w:t xml:space="preserve"> </w:t>
            </w:r>
            <w:r w:rsidRPr="003F256B">
              <w:rPr>
                <w:bCs/>
              </w:rPr>
              <w:t>А</w:t>
            </w:r>
            <w:r w:rsidRPr="003F256B">
              <w:rPr>
                <w:b/>
                <w:bCs/>
                <w:lang w:val="en-US"/>
              </w:rPr>
              <w:t xml:space="preserve">- </w:t>
            </w:r>
            <w:r w:rsidRPr="003F256B">
              <w:rPr>
                <w:lang w:val="es-ES_tradnl"/>
              </w:rPr>
              <w:t xml:space="preserve">II/2) </w:t>
            </w:r>
            <w:r w:rsidRPr="003F256B">
              <w:rPr>
                <w:lang w:val="en-US"/>
              </w:rPr>
              <w:t xml:space="preserve">Operational use of automatic radar plotting aids </w:t>
            </w:r>
            <w:r w:rsidRPr="003F256B">
              <w:rPr>
                <w:lang w:val="es-ES_tradnl"/>
              </w:rPr>
              <w:t>(ARPA)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69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Использование радиолокационной станции</w:t>
            </w:r>
          </w:p>
          <w:p w:rsidR="008768D8" w:rsidRPr="003F256B" w:rsidRDefault="008768D8" w:rsidP="00C97538">
            <w:pPr>
              <w:ind w:left="142" w:right="142" w:firstLine="142"/>
            </w:pPr>
            <w:r w:rsidRPr="003F256B">
              <w:t xml:space="preserve">(Раздел </w:t>
            </w:r>
            <w:r w:rsidRPr="003F256B">
              <w:rPr>
                <w:lang w:val="en-US"/>
              </w:rPr>
              <w:t>A</w:t>
            </w:r>
            <w:r w:rsidRPr="003F256B">
              <w:t>-</w:t>
            </w:r>
            <w:r w:rsidRPr="003F256B">
              <w:rPr>
                <w:lang w:val="en-US"/>
              </w:rPr>
              <w:t>I</w:t>
            </w:r>
            <w:r w:rsidRPr="003F256B">
              <w:t xml:space="preserve">/12, раздел </w:t>
            </w:r>
            <w:r w:rsidRPr="003F256B">
              <w:rPr>
                <w:lang w:val="en-US"/>
              </w:rPr>
              <w:t>B</w:t>
            </w:r>
            <w:r w:rsidRPr="003F256B">
              <w:t>-</w:t>
            </w:r>
            <w:r w:rsidRPr="003F256B">
              <w:rPr>
                <w:lang w:val="en-US"/>
              </w:rPr>
              <w:t>I</w:t>
            </w:r>
            <w:r w:rsidRPr="003F256B">
              <w:t xml:space="preserve">/12, таблицы </w:t>
            </w:r>
            <w:r w:rsidRPr="003F256B">
              <w:rPr>
                <w:lang w:val="en-US"/>
              </w:rPr>
              <w:t>A</w:t>
            </w:r>
            <w:r w:rsidRPr="003F256B">
              <w:t>-</w:t>
            </w:r>
            <w:r w:rsidRPr="003F256B">
              <w:rPr>
                <w:lang w:val="en-US"/>
              </w:rPr>
              <w:t>II</w:t>
            </w:r>
            <w:r w:rsidRPr="003F256B">
              <w:t xml:space="preserve">/1, А- </w:t>
            </w:r>
            <w:r w:rsidRPr="003F256B">
              <w:rPr>
                <w:lang w:val="en-US"/>
              </w:rPr>
              <w:t>II</w:t>
            </w:r>
            <w:r w:rsidRPr="003F256B">
              <w:t xml:space="preserve">/2) </w:t>
            </w:r>
            <w:r w:rsidRPr="003F256B">
              <w:rPr>
                <w:lang w:val="en-US"/>
              </w:rPr>
              <w:t>Radar</w:t>
            </w:r>
            <w:r w:rsidRPr="003F256B">
              <w:t xml:space="preserve"> </w:t>
            </w:r>
            <w:r w:rsidRPr="003F256B">
              <w:rPr>
                <w:lang w:val="en-US"/>
              </w:rPr>
              <w:t>observation</w:t>
            </w:r>
            <w:r w:rsidRPr="003F256B">
              <w:t xml:space="preserve"> </w:t>
            </w:r>
            <w:r w:rsidRPr="003F256B">
              <w:rPr>
                <w:lang w:val="en-US"/>
              </w:rPr>
              <w:t>and</w:t>
            </w:r>
            <w:r w:rsidRPr="003F256B">
              <w:t xml:space="preserve"> </w:t>
            </w:r>
            <w:r w:rsidRPr="003F256B">
              <w:rPr>
                <w:lang w:val="en-US"/>
              </w:rPr>
              <w:t>plotting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70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</w:pPr>
            <w:r w:rsidRPr="003F256B">
              <w:rPr>
                <w:b/>
                <w:bCs/>
              </w:rPr>
              <w:t>Начальная подготовка по безопасности</w:t>
            </w:r>
            <w:r w:rsidRPr="003F256B">
              <w:t xml:space="preserve"> </w:t>
            </w:r>
          </w:p>
          <w:p w:rsidR="008768D8" w:rsidRPr="003F256B" w:rsidRDefault="008768D8" w:rsidP="00C97538">
            <w:pPr>
              <w:ind w:left="142" w:right="142" w:firstLine="142"/>
              <w:rPr>
                <w:lang w:val="en-US"/>
              </w:rPr>
            </w:pPr>
            <w:r w:rsidRPr="003F256B">
              <w:rPr>
                <w:lang w:val="en-US"/>
              </w:rPr>
              <w:t>(</w:t>
            </w:r>
            <w:r w:rsidRPr="003F256B">
              <w:t>Раз</w:t>
            </w:r>
            <w:r w:rsidRPr="003F256B">
              <w:rPr>
                <w:lang w:val="en-US"/>
              </w:rPr>
              <w:softHyphen/>
            </w:r>
            <w:r w:rsidRPr="003F256B">
              <w:t>дел</w:t>
            </w:r>
            <w:r w:rsidRPr="003F256B">
              <w:rPr>
                <w:lang w:val="en-US"/>
              </w:rPr>
              <w:t xml:space="preserve"> </w:t>
            </w:r>
            <w:r w:rsidRPr="003F256B">
              <w:t>А</w:t>
            </w:r>
            <w:r w:rsidRPr="003F256B">
              <w:rPr>
                <w:lang w:val="en-US"/>
              </w:rPr>
              <w:t xml:space="preserve">-VI/1, </w:t>
            </w:r>
            <w:r w:rsidRPr="003F256B">
              <w:t>таблицы</w:t>
            </w:r>
            <w:r w:rsidRPr="003F256B">
              <w:rPr>
                <w:lang w:val="en-US"/>
              </w:rPr>
              <w:t xml:space="preserve"> A-VI/1-1, A-VI/1-2, A-VI/1- 3, A-VI/1-4) Basic safety training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69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</w:pPr>
            <w:r w:rsidRPr="003F256B">
              <w:rPr>
                <w:b/>
                <w:bCs/>
              </w:rPr>
              <w:t>Борьба с пожаром по расширенной програм</w:t>
            </w:r>
            <w:r w:rsidRPr="003F256B">
              <w:rPr>
                <w:b/>
                <w:bCs/>
              </w:rPr>
              <w:softHyphen/>
              <w:t>ме</w:t>
            </w:r>
            <w:r w:rsidRPr="003F256B">
              <w:t xml:space="preserve"> (Раздел </w:t>
            </w:r>
            <w:r w:rsidRPr="003F256B">
              <w:rPr>
                <w:lang w:val="en-US"/>
              </w:rPr>
              <w:t>A</w:t>
            </w:r>
            <w:r w:rsidRPr="003F256B">
              <w:t>-</w:t>
            </w:r>
            <w:r w:rsidRPr="003F256B">
              <w:rPr>
                <w:lang w:val="en-US"/>
              </w:rPr>
              <w:t>VI</w:t>
            </w:r>
            <w:r w:rsidRPr="003F256B">
              <w:t xml:space="preserve">/3, таблица </w:t>
            </w:r>
            <w:r w:rsidRPr="003F256B">
              <w:rPr>
                <w:lang w:val="en-US"/>
              </w:rPr>
              <w:t>A</w:t>
            </w:r>
            <w:r w:rsidRPr="003F256B">
              <w:t>-</w:t>
            </w:r>
            <w:r w:rsidRPr="003F256B">
              <w:rPr>
                <w:lang w:val="en-US"/>
              </w:rPr>
              <w:t>VI</w:t>
            </w:r>
            <w:r w:rsidRPr="003F256B">
              <w:t xml:space="preserve">/3) </w:t>
            </w:r>
            <w:r w:rsidRPr="003F256B">
              <w:rPr>
                <w:lang w:val="en-US"/>
              </w:rPr>
              <w:t>Advanced</w:t>
            </w:r>
            <w:r w:rsidRPr="003F256B">
              <w:t xml:space="preserve"> </w:t>
            </w:r>
            <w:r w:rsidRPr="003F256B">
              <w:rPr>
                <w:lang w:val="en-US"/>
              </w:rPr>
              <w:t>fire</w:t>
            </w:r>
            <w:r w:rsidRPr="003F256B">
              <w:t xml:space="preserve"> </w:t>
            </w:r>
            <w:r w:rsidRPr="003F256B">
              <w:rPr>
                <w:lang w:val="en-US"/>
              </w:rPr>
              <w:t>fighting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Специалист по спасательным шлюпкам и плотам, дежурным шлюпкам, не являющим</w:t>
            </w:r>
            <w:r w:rsidRPr="003F256B">
              <w:rPr>
                <w:b/>
                <w:bCs/>
              </w:rPr>
              <w:softHyphen/>
              <w:t>ся скоростными дежурными шлюпками</w:t>
            </w:r>
            <w:r w:rsidRPr="003F256B">
              <w:t xml:space="preserve"> (Раз</w:t>
            </w:r>
            <w:r w:rsidRPr="003F256B">
              <w:softHyphen/>
              <w:t xml:space="preserve">дел </w:t>
            </w:r>
            <w:r w:rsidRPr="003F256B">
              <w:rPr>
                <w:lang w:val="en-US"/>
              </w:rPr>
              <w:t>A</w:t>
            </w:r>
            <w:r w:rsidRPr="003F256B">
              <w:t>-</w:t>
            </w:r>
            <w:r w:rsidRPr="003F256B">
              <w:rPr>
                <w:lang w:val="en-US"/>
              </w:rPr>
              <w:t>VI</w:t>
            </w:r>
            <w:r w:rsidRPr="003F256B">
              <w:t xml:space="preserve">/2, таблица </w:t>
            </w:r>
            <w:r w:rsidRPr="003F256B">
              <w:rPr>
                <w:lang w:val="en-US"/>
              </w:rPr>
              <w:t>A</w:t>
            </w:r>
            <w:r w:rsidRPr="003F256B">
              <w:t>-</w:t>
            </w:r>
            <w:r w:rsidRPr="003F256B">
              <w:rPr>
                <w:lang w:val="en-US"/>
              </w:rPr>
              <w:t>VI</w:t>
            </w:r>
            <w:r w:rsidRPr="003F256B">
              <w:t xml:space="preserve">/2-1) </w:t>
            </w:r>
            <w:r w:rsidRPr="003F256B">
              <w:rPr>
                <w:lang w:val="en-US"/>
              </w:rPr>
              <w:t>Proficiency</w:t>
            </w:r>
            <w:r w:rsidRPr="003F256B">
              <w:t xml:space="preserve"> </w:t>
            </w:r>
            <w:r w:rsidRPr="003F256B">
              <w:rPr>
                <w:lang w:val="en-US"/>
              </w:rPr>
              <w:t>in</w:t>
            </w:r>
            <w:r w:rsidRPr="003F256B">
              <w:t xml:space="preserve"> </w:t>
            </w:r>
            <w:r w:rsidRPr="003F256B">
              <w:rPr>
                <w:lang w:val="en-US"/>
              </w:rPr>
              <w:t>sur</w:t>
            </w:r>
            <w:r w:rsidRPr="003F256B"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Cs/>
              </w:rPr>
            </w:pP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Оказание первой медицинской помощи и ме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softHyphen/>
              <w:t>дицинский уход</w:t>
            </w:r>
            <w:r w:rsidRPr="003F256B">
              <w:rPr>
                <w:bCs/>
              </w:rPr>
              <w:t xml:space="preserve"> 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</w:rPr>
            </w:pPr>
            <w:r w:rsidRPr="003F256B">
              <w:rPr>
                <w:bCs/>
              </w:rPr>
              <w:t xml:space="preserve">(Раздел A-VI/4, таблицы А- VI/4-1, A-VI/4-2) </w:t>
            </w:r>
          </w:p>
          <w:p w:rsidR="008768D8" w:rsidRPr="003F256B" w:rsidRDefault="008768D8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3F256B">
              <w:rPr>
                <w:bCs/>
                <w:lang w:val="en-US"/>
              </w:rPr>
              <w:t>Medical first aid and medical care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7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rStyle w:val="21"/>
                <w:sz w:val="20"/>
                <w:szCs w:val="20"/>
                <w:shd w:val="clear" w:color="auto" w:fill="auto"/>
              </w:rPr>
            </w:pP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Оказание первой медицинской помощи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  <w:lang w:val="en-US"/>
              </w:rPr>
            </w:pPr>
            <w:r w:rsidRPr="003F256B">
              <w:rPr>
                <w:bCs/>
                <w:lang w:val="en-US"/>
              </w:rPr>
              <w:t>(</w:t>
            </w:r>
            <w:r w:rsidRPr="003F256B">
              <w:rPr>
                <w:bCs/>
              </w:rPr>
              <w:t>Раз</w:t>
            </w:r>
            <w:r w:rsidRPr="003F256B">
              <w:rPr>
                <w:bCs/>
                <w:lang w:val="en-US"/>
              </w:rPr>
              <w:softHyphen/>
            </w:r>
            <w:r w:rsidRPr="003F256B">
              <w:rPr>
                <w:bCs/>
              </w:rPr>
              <w:t>дел</w:t>
            </w:r>
            <w:r w:rsidRPr="003F256B">
              <w:rPr>
                <w:bCs/>
                <w:lang w:val="en-US"/>
              </w:rPr>
              <w:t xml:space="preserve"> A-VI/4, </w:t>
            </w:r>
            <w:r w:rsidRPr="003F256B">
              <w:rPr>
                <w:bCs/>
              </w:rPr>
              <w:t>таблицы</w:t>
            </w:r>
            <w:r w:rsidRPr="003F256B">
              <w:rPr>
                <w:bCs/>
                <w:lang w:val="en-US"/>
              </w:rPr>
              <w:t xml:space="preserve"> A-VI/4-1) </w:t>
            </w:r>
          </w:p>
          <w:p w:rsidR="008768D8" w:rsidRPr="003F256B" w:rsidRDefault="008768D8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3F256B">
              <w:rPr>
                <w:bCs/>
                <w:lang w:val="en-US"/>
              </w:rPr>
              <w:t>Medical first aid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Начальная подготовка в отношении ГО на нефтяных танкерах и танкерах-</w:t>
            </w:r>
            <w:proofErr w:type="spellStart"/>
            <w:r w:rsidRPr="003F256B">
              <w:rPr>
                <w:b/>
                <w:bCs/>
              </w:rPr>
              <w:t>химовозах</w:t>
            </w:r>
            <w:proofErr w:type="spellEnd"/>
          </w:p>
          <w:p w:rsidR="008768D8" w:rsidRPr="003F256B" w:rsidRDefault="008768D8" w:rsidP="00C97538">
            <w:pPr>
              <w:ind w:left="142" w:right="142" w:firstLine="142"/>
              <w:rPr>
                <w:bCs/>
              </w:rPr>
            </w:pPr>
            <w:r w:rsidRPr="003F256B">
              <w:rPr>
                <w:bCs/>
              </w:rPr>
              <w:t>(Раздел A-V/1-1, таблица A-V/1-1-1)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  <w:lang w:val="en-US"/>
              </w:rPr>
            </w:pPr>
            <w:r w:rsidRPr="003F256B">
              <w:rPr>
                <w:bCs/>
                <w:lang w:val="en-US"/>
              </w:rPr>
              <w:t>Basic training for oil and chemical tanker cargo</w:t>
            </w:r>
          </w:p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proofErr w:type="spellStart"/>
            <w:r w:rsidRPr="003F256B">
              <w:rPr>
                <w:bCs/>
              </w:rPr>
              <w:t>operations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Подготовка по расширенной программе в отношении ГО на нефтяных танкерах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  <w:lang w:val="en-US"/>
              </w:rPr>
            </w:pPr>
            <w:r w:rsidRPr="003F256B">
              <w:rPr>
                <w:bCs/>
                <w:lang w:val="en-US"/>
              </w:rPr>
              <w:t>(</w:t>
            </w:r>
            <w:r w:rsidRPr="003F256B">
              <w:rPr>
                <w:bCs/>
              </w:rPr>
              <w:t>Раздел</w:t>
            </w:r>
            <w:r w:rsidRPr="003F256B">
              <w:rPr>
                <w:bCs/>
                <w:lang w:val="en-US"/>
              </w:rPr>
              <w:t xml:space="preserve"> A-V/1-1, </w:t>
            </w:r>
            <w:r w:rsidRPr="003F256B">
              <w:rPr>
                <w:bCs/>
              </w:rPr>
              <w:t>таблица</w:t>
            </w:r>
            <w:r w:rsidRPr="003F256B">
              <w:rPr>
                <w:bCs/>
                <w:lang w:val="en-US"/>
              </w:rPr>
              <w:t xml:space="preserve"> A-V/1-1-2) Advanced training for oil tanker cargo operations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C97538">
        <w:trPr>
          <w:trHeight w:val="16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Подготовка по расширенной программе в отношении ГО на танкерах-</w:t>
            </w:r>
            <w:proofErr w:type="spellStart"/>
            <w:r w:rsidRPr="003F256B">
              <w:rPr>
                <w:b/>
                <w:bCs/>
              </w:rPr>
              <w:t>химовозах</w:t>
            </w:r>
            <w:proofErr w:type="spellEnd"/>
          </w:p>
          <w:p w:rsidR="008768D8" w:rsidRPr="003F256B" w:rsidRDefault="008768D8" w:rsidP="00C97538">
            <w:pPr>
              <w:ind w:left="142" w:right="142" w:firstLine="142"/>
              <w:rPr>
                <w:bCs/>
                <w:lang w:val="en-US"/>
              </w:rPr>
            </w:pPr>
            <w:r w:rsidRPr="003F256B">
              <w:rPr>
                <w:bCs/>
                <w:lang w:val="en-US"/>
              </w:rPr>
              <w:t>(</w:t>
            </w:r>
            <w:r w:rsidRPr="003F256B">
              <w:rPr>
                <w:bCs/>
              </w:rPr>
              <w:t>Раздел</w:t>
            </w:r>
            <w:r w:rsidRPr="003F256B">
              <w:rPr>
                <w:bCs/>
                <w:lang w:val="en-US"/>
              </w:rPr>
              <w:t xml:space="preserve"> A-V/1-1, </w:t>
            </w:r>
            <w:r w:rsidRPr="003F256B">
              <w:rPr>
                <w:bCs/>
              </w:rPr>
              <w:t>таблица</w:t>
            </w:r>
            <w:r w:rsidRPr="003F256B">
              <w:rPr>
                <w:bCs/>
                <w:lang w:val="en-US"/>
              </w:rPr>
              <w:t xml:space="preserve"> A-V/1-1-3) Advanced training for chemical tanker cargo opera</w:t>
            </w:r>
            <w:r w:rsidRPr="003F256B">
              <w:rPr>
                <w:bCs/>
                <w:lang w:val="en-US"/>
              </w:rPr>
              <w:softHyphen/>
              <w:t>tions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C97538" w:rsidRPr="00C97538" w:rsidTr="00C97538">
        <w:trPr>
          <w:trHeight w:val="55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lastRenderedPageBreak/>
              <w:t>Документ</w:t>
            </w:r>
            <w:r w:rsidRPr="00E44354">
              <w:rPr>
                <w:b/>
                <w:lang w:val="en-US"/>
              </w:rPr>
              <w:t>/Document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  <w:lang w:val="en-US"/>
              </w:rPr>
              <w:t>№/Number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t xml:space="preserve">Выдан </w:t>
            </w:r>
            <w:r>
              <w:rPr>
                <w:b/>
              </w:rPr>
              <w:t xml:space="preserve">           </w:t>
            </w:r>
            <w:r w:rsidRPr="00E44354">
              <w:rPr>
                <w:b/>
                <w:lang w:val="en-US"/>
              </w:rPr>
              <w:t>Issued on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t xml:space="preserve">Действителен до </w:t>
            </w:r>
            <w:r w:rsidRPr="00E44354">
              <w:rPr>
                <w:b/>
                <w:lang w:val="en-US"/>
              </w:rPr>
              <w:t>Valid until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  <w:lang w:val="en-US"/>
              </w:rPr>
            </w:pPr>
            <w:r w:rsidRPr="00E44354">
              <w:rPr>
                <w:b/>
              </w:rPr>
              <w:t>Порт</w:t>
            </w:r>
            <w:r w:rsidRPr="00E44354">
              <w:rPr>
                <w:b/>
                <w:lang w:val="en-US"/>
              </w:rPr>
              <w:t xml:space="preserve"> </w:t>
            </w:r>
            <w:r w:rsidRPr="00E44354">
              <w:rPr>
                <w:b/>
              </w:rPr>
              <w:t>выдачи</w:t>
            </w:r>
            <w:r w:rsidRPr="00E44354">
              <w:rPr>
                <w:b/>
                <w:lang w:val="en-US"/>
              </w:rPr>
              <w:t xml:space="preserve"> Port of issue</w:t>
            </w:r>
          </w:p>
        </w:tc>
      </w:tr>
      <w:tr w:rsidR="00C97538" w:rsidRPr="00C97538" w:rsidTr="007E1FB4">
        <w:trPr>
          <w:trHeight w:val="9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Default="00C97538" w:rsidP="00C97538">
            <w:pPr>
              <w:ind w:left="142" w:right="142" w:firstLine="142"/>
              <w:rPr>
                <w:bCs/>
              </w:rPr>
            </w:pPr>
            <w:r w:rsidRPr="003F256B">
              <w:rPr>
                <w:b/>
                <w:bCs/>
              </w:rPr>
              <w:t>Организация ходовой навигационной вахты</w:t>
            </w:r>
            <w:r w:rsidRPr="00C97538">
              <w:rPr>
                <w:bCs/>
              </w:rPr>
              <w:t xml:space="preserve"> </w:t>
            </w:r>
          </w:p>
          <w:p w:rsidR="00C97538" w:rsidRPr="00C97538" w:rsidRDefault="00C97538" w:rsidP="00C97538">
            <w:pPr>
              <w:ind w:left="142" w:right="142" w:firstLine="142"/>
              <w:rPr>
                <w:bCs/>
                <w:lang w:val="en-US"/>
              </w:rPr>
            </w:pPr>
            <w:r w:rsidRPr="00C97538">
              <w:rPr>
                <w:bCs/>
                <w:lang w:val="en-US"/>
              </w:rPr>
              <w:t>(</w:t>
            </w:r>
            <w:r w:rsidRPr="003F256B">
              <w:rPr>
                <w:bCs/>
              </w:rPr>
              <w:t>Таблицы</w:t>
            </w:r>
            <w:r w:rsidRPr="00C97538">
              <w:rPr>
                <w:bCs/>
                <w:lang w:val="en-US"/>
              </w:rPr>
              <w:t xml:space="preserve"> A-II/1, A-II/2)</w:t>
            </w:r>
          </w:p>
          <w:p w:rsidR="00C97538" w:rsidRPr="00C97538" w:rsidRDefault="00C97538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3F256B">
              <w:rPr>
                <w:bCs/>
                <w:lang w:val="en-US"/>
              </w:rPr>
              <w:t>Bridge team and resources management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C97538" w:rsidRDefault="00C9753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C97538" w:rsidRDefault="00C9753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C97538" w:rsidRDefault="00C9753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C97538" w:rsidRDefault="00C9753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72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Маневрирование и управление судном</w:t>
            </w:r>
            <w:r w:rsidRPr="003F256B">
              <w:rPr>
                <w:b/>
                <w:bCs/>
              </w:rPr>
              <w:t xml:space="preserve"> </w:t>
            </w:r>
          </w:p>
          <w:p w:rsidR="008768D8" w:rsidRPr="003F256B" w:rsidRDefault="008768D8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3F256B">
              <w:rPr>
                <w:bCs/>
                <w:lang w:val="en-US"/>
              </w:rPr>
              <w:t>(</w:t>
            </w:r>
            <w:proofErr w:type="spellStart"/>
            <w:r w:rsidRPr="003F256B">
              <w:rPr>
                <w:bCs/>
              </w:rPr>
              <w:t>Таб</w:t>
            </w:r>
            <w:proofErr w:type="spellEnd"/>
            <w:r w:rsidRPr="003F256B">
              <w:rPr>
                <w:bCs/>
                <w:lang w:val="en-US"/>
              </w:rPr>
              <w:softHyphen/>
            </w:r>
            <w:proofErr w:type="spellStart"/>
            <w:r w:rsidRPr="003F256B">
              <w:rPr>
                <w:bCs/>
              </w:rPr>
              <w:t>лицы</w:t>
            </w:r>
            <w:proofErr w:type="spellEnd"/>
            <w:r w:rsidRPr="003F256B">
              <w:rPr>
                <w:bCs/>
                <w:lang w:val="en-US"/>
              </w:rPr>
              <w:t xml:space="preserve"> A-II/1, A-II/2) </w:t>
            </w:r>
            <w:proofErr w:type="spellStart"/>
            <w:r w:rsidRPr="003F256B">
              <w:rPr>
                <w:bCs/>
                <w:lang w:val="en-US"/>
              </w:rPr>
              <w:t>Shiphandling</w:t>
            </w:r>
            <w:proofErr w:type="spellEnd"/>
            <w:r w:rsidRPr="003F256B">
              <w:rPr>
                <w:bCs/>
                <w:lang w:val="en-US"/>
              </w:rPr>
              <w:t xml:space="preserve"> and </w:t>
            </w:r>
            <w:proofErr w:type="spellStart"/>
            <w:r w:rsidRPr="003F256B">
              <w:rPr>
                <w:bCs/>
                <w:lang w:val="en-US"/>
              </w:rPr>
              <w:t>manoeu</w:t>
            </w:r>
            <w:r w:rsidRPr="003F256B">
              <w:rPr>
                <w:bCs/>
                <w:lang w:val="en-US"/>
              </w:rPr>
              <w:softHyphen/>
              <w:t>vring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Подготовка лиц, ответственных за обеспече</w:t>
            </w:r>
            <w:r w:rsidRPr="003F256B">
              <w:rPr>
                <w:b/>
                <w:bCs/>
              </w:rPr>
              <w:softHyphen/>
              <w:t>ние транспортной безопасности транспорт</w:t>
            </w:r>
            <w:r w:rsidRPr="003F256B">
              <w:rPr>
                <w:b/>
                <w:bCs/>
              </w:rPr>
              <w:softHyphen/>
              <w:t>ных средств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  <w:lang w:val="en-US"/>
              </w:rPr>
            </w:pPr>
            <w:r w:rsidRPr="003F256B">
              <w:rPr>
                <w:bCs/>
                <w:lang w:val="en-US"/>
              </w:rPr>
              <w:t>Training of the ship security officer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Подготовка лица командного состава судна, ответственного за охрану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</w:rPr>
            </w:pPr>
            <w:r w:rsidRPr="003F256B">
              <w:rPr>
                <w:rStyle w:val="22"/>
                <w:bCs/>
                <w:sz w:val="20"/>
                <w:szCs w:val="20"/>
                <w:shd w:val="clear" w:color="auto" w:fill="auto"/>
                <w:lang w:val="ru-RU" w:eastAsia="ru-RU"/>
              </w:rPr>
              <w:t>(Раздел A-VI/5, таб</w:t>
            </w:r>
            <w:r w:rsidRPr="003F256B">
              <w:rPr>
                <w:rStyle w:val="22"/>
                <w:bCs/>
                <w:sz w:val="20"/>
                <w:szCs w:val="20"/>
                <w:shd w:val="clear" w:color="auto" w:fill="auto"/>
                <w:lang w:val="ru-RU" w:eastAsia="ru-RU"/>
              </w:rPr>
              <w:softHyphen/>
              <w:t>лица A-VI/5)</w:t>
            </w:r>
          </w:p>
          <w:p w:rsidR="008768D8" w:rsidRPr="003F256B" w:rsidRDefault="008768D8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3F256B">
              <w:rPr>
                <w:bCs/>
                <w:lang w:val="en-US"/>
              </w:rPr>
              <w:t>Training of Ship Security Officer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73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Базисная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подготовка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моряков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по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вопросам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охраны</w:t>
            </w:r>
            <w:r w:rsidRPr="003F256B">
              <w:rPr>
                <w:b/>
                <w:bCs/>
                <w:lang w:val="en-US"/>
              </w:rPr>
              <w:t xml:space="preserve"> </w:t>
            </w:r>
          </w:p>
          <w:p w:rsidR="008768D8" w:rsidRPr="003F256B" w:rsidRDefault="008768D8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3F256B">
              <w:rPr>
                <w:bCs/>
                <w:lang w:val="en-US"/>
              </w:rPr>
              <w:t>(Section A-VI/6, table A-VI/6-1) Security-awareness training of seafarers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Подготовка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моряков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,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имеющих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назначенные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обязанности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по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  <w:lang w:val="en-US"/>
              </w:rPr>
              <w:t xml:space="preserve"> 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охране</w:t>
            </w:r>
            <w:r w:rsidRPr="003F256B">
              <w:rPr>
                <w:b/>
                <w:bCs/>
                <w:lang w:val="en-US"/>
              </w:rPr>
              <w:t xml:space="preserve"> 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  <w:lang w:val="en-US"/>
              </w:rPr>
            </w:pPr>
            <w:r w:rsidRPr="003F256B">
              <w:rPr>
                <w:bCs/>
                <w:lang w:val="en-US"/>
              </w:rPr>
              <w:t>(Section A-VI/6, table A-VI/6-2 ) Training of seafarers with designated security duties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t>Использование электронных картографиче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softHyphen/>
              <w:t>ских навигационных информационных си</w:t>
            </w:r>
            <w:r w:rsidRPr="003F256B">
              <w:rPr>
                <w:rStyle w:val="21"/>
                <w:sz w:val="20"/>
                <w:szCs w:val="20"/>
                <w:shd w:val="clear" w:color="auto" w:fill="auto"/>
              </w:rPr>
              <w:softHyphen/>
              <w:t>стем (ЭКНИС)</w:t>
            </w:r>
            <w:r w:rsidRPr="003F256B">
              <w:rPr>
                <w:b/>
                <w:bCs/>
              </w:rPr>
              <w:t xml:space="preserve"> </w:t>
            </w:r>
          </w:p>
          <w:p w:rsidR="008768D8" w:rsidRPr="003F256B" w:rsidRDefault="008768D8" w:rsidP="00C97538">
            <w:pPr>
              <w:ind w:left="142" w:right="142" w:firstLine="142"/>
              <w:rPr>
                <w:b/>
                <w:bCs/>
                <w:lang w:val="en-US"/>
              </w:rPr>
            </w:pPr>
            <w:r w:rsidRPr="003F256B">
              <w:rPr>
                <w:bCs/>
                <w:lang w:val="en-US"/>
              </w:rPr>
              <w:t>(</w:t>
            </w:r>
            <w:r w:rsidRPr="003F256B">
              <w:rPr>
                <w:bCs/>
              </w:rPr>
              <w:t>Раздел</w:t>
            </w:r>
            <w:r w:rsidRPr="003F256B">
              <w:rPr>
                <w:bCs/>
                <w:lang w:val="en-US"/>
              </w:rPr>
              <w:t xml:space="preserve"> B-I/12, </w:t>
            </w:r>
            <w:r w:rsidRPr="003F256B">
              <w:rPr>
                <w:bCs/>
              </w:rPr>
              <w:t>таблицы</w:t>
            </w:r>
            <w:r w:rsidRPr="003F256B">
              <w:rPr>
                <w:bCs/>
                <w:lang w:val="en-US"/>
              </w:rPr>
              <w:t xml:space="preserve"> A-II/1, A-II/2, A-II/3) Operational use of electronic chart display and information systems (ECDIS</w:t>
            </w:r>
            <w:r w:rsidRPr="003F256B">
              <w:rPr>
                <w:b/>
                <w:bCs/>
                <w:lang w:val="en-US"/>
              </w:rPr>
              <w:t>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trHeight w:val="9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ind w:left="142" w:right="142" w:firstLine="142"/>
              <w:rPr>
                <w:b/>
                <w:bCs/>
              </w:rPr>
            </w:pPr>
            <w:r w:rsidRPr="003F256B">
              <w:rPr>
                <w:b/>
                <w:bCs/>
              </w:rPr>
              <w:t>Справка о соответствии сертификата ЭКНИС параграфу 1.27 ИМО,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  <w:lang w:val="en-US"/>
              </w:rPr>
            </w:pPr>
            <w:r w:rsidRPr="003F256B">
              <w:rPr>
                <w:bCs/>
                <w:lang w:val="en-US"/>
              </w:rPr>
              <w:t>Certificate of compliance certificate ECDIS p. 1.27 IMO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trHeight w:val="74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ind w:left="142" w:right="142" w:firstLine="142"/>
              <w:rPr>
                <w:rStyle w:val="22"/>
                <w:b/>
                <w:bCs/>
                <w:sz w:val="20"/>
                <w:szCs w:val="20"/>
                <w:shd w:val="clear" w:color="auto" w:fill="auto"/>
                <w:lang w:val="ru-RU" w:eastAsia="ru-RU"/>
              </w:rPr>
            </w:pPr>
            <w:r w:rsidRPr="003F256B">
              <w:rPr>
                <w:b/>
                <w:bCs/>
              </w:rPr>
              <w:t>Специализированная подготовка использо</w:t>
            </w:r>
            <w:r w:rsidRPr="003F256B">
              <w:rPr>
                <w:b/>
                <w:bCs/>
              </w:rPr>
              <w:softHyphen/>
              <w:t>вания ЭКНИС</w:t>
            </w:r>
            <w:r w:rsidRPr="003F256B">
              <w:rPr>
                <w:rStyle w:val="22"/>
                <w:b/>
                <w:bCs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</w:p>
          <w:p w:rsidR="008768D8" w:rsidRPr="003F256B" w:rsidRDefault="008768D8" w:rsidP="00C97538">
            <w:pPr>
              <w:ind w:left="142" w:right="142" w:firstLine="142"/>
              <w:rPr>
                <w:bCs/>
              </w:rPr>
            </w:pPr>
            <w:proofErr w:type="spellStart"/>
            <w:r w:rsidRPr="003F256B">
              <w:rPr>
                <w:rStyle w:val="22"/>
                <w:bCs/>
                <w:sz w:val="20"/>
                <w:szCs w:val="20"/>
                <w:shd w:val="clear" w:color="auto" w:fill="auto"/>
                <w:lang w:val="ru-RU" w:eastAsia="ru-RU"/>
              </w:rPr>
              <w:t>Specific</w:t>
            </w:r>
            <w:proofErr w:type="spellEnd"/>
            <w:r w:rsidRPr="003F256B">
              <w:rPr>
                <w:rStyle w:val="22"/>
                <w:bCs/>
                <w:sz w:val="20"/>
                <w:szCs w:val="20"/>
                <w:shd w:val="clear" w:color="auto" w:fill="auto"/>
                <w:lang w:val="ru-RU" w:eastAsia="ru-RU"/>
              </w:rPr>
              <w:t xml:space="preserve"> </w:t>
            </w:r>
            <w:proofErr w:type="spellStart"/>
            <w:r w:rsidRPr="003F256B">
              <w:rPr>
                <w:rStyle w:val="22"/>
                <w:bCs/>
                <w:sz w:val="20"/>
                <w:szCs w:val="20"/>
                <w:shd w:val="clear" w:color="auto" w:fill="auto"/>
                <w:lang w:val="ru-RU" w:eastAsia="ru-RU"/>
              </w:rPr>
              <w:t>the</w:t>
            </w:r>
            <w:proofErr w:type="spellEnd"/>
            <w:r w:rsidRPr="003F256B">
              <w:rPr>
                <w:rStyle w:val="22"/>
                <w:bCs/>
                <w:sz w:val="20"/>
                <w:szCs w:val="20"/>
                <w:shd w:val="clear" w:color="auto" w:fill="auto"/>
                <w:lang w:val="ru-RU" w:eastAsia="ru-RU"/>
              </w:rPr>
              <w:t xml:space="preserve"> ECDIS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11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23" w:lineRule="exact"/>
              <w:ind w:left="142" w:right="142" w:firstLine="142"/>
              <w:jc w:val="both"/>
              <w:rPr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Справка об отсутствии действующего админи</w:t>
            </w:r>
            <w:r w:rsidRPr="003F256B">
              <w:rPr>
                <w:b/>
                <w:sz w:val="20"/>
                <w:szCs w:val="20"/>
              </w:rPr>
              <w:softHyphen/>
              <w:t>стративного наказания за потребление наркоти</w:t>
            </w:r>
            <w:r w:rsidRPr="003F256B">
              <w:rPr>
                <w:b/>
                <w:sz w:val="20"/>
                <w:szCs w:val="20"/>
              </w:rPr>
              <w:softHyphen/>
              <w:t>ческих средств или психотропных веществ</w:t>
            </w:r>
            <w:r w:rsidRPr="003F256B">
              <w:rPr>
                <w:sz w:val="20"/>
                <w:szCs w:val="20"/>
              </w:rPr>
              <w:t xml:space="preserve"> без назначения врача либо новых потенциально опасных </w:t>
            </w:r>
            <w:proofErr w:type="spellStart"/>
            <w:r w:rsidRPr="003F256B">
              <w:rPr>
                <w:sz w:val="20"/>
                <w:szCs w:val="20"/>
              </w:rPr>
              <w:t>психоактивных</w:t>
            </w:r>
            <w:proofErr w:type="spellEnd"/>
            <w:r w:rsidRPr="003F256B">
              <w:rPr>
                <w:sz w:val="20"/>
                <w:szCs w:val="20"/>
              </w:rPr>
              <w:t xml:space="preserve"> веществ (участковый)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13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27" w:lineRule="exact"/>
              <w:ind w:left="142" w:right="142" w:firstLine="142"/>
              <w:jc w:val="both"/>
              <w:rPr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Справка с полиции</w:t>
            </w:r>
            <w:r w:rsidRPr="003F256B">
              <w:rPr>
                <w:sz w:val="20"/>
                <w:szCs w:val="20"/>
              </w:rPr>
              <w:t xml:space="preserve"> в соответствии Ф3-№3 «О полиции» (</w:t>
            </w:r>
            <w:proofErr w:type="spellStart"/>
            <w:r w:rsidRPr="003F256B">
              <w:rPr>
                <w:sz w:val="20"/>
                <w:szCs w:val="20"/>
              </w:rPr>
              <w:t>Гл.З</w:t>
            </w:r>
            <w:proofErr w:type="spellEnd"/>
            <w:r w:rsidRPr="003F256B">
              <w:rPr>
                <w:sz w:val="20"/>
                <w:szCs w:val="20"/>
              </w:rPr>
              <w:t xml:space="preserve"> ст.12 ч.1 п.32) от 07.02.2011 г. об отсутствии заключения органов внутренних дел о невозможности допуска к выполнению работ, непосредственно связанных с обеспече</w:t>
            </w:r>
            <w:r w:rsidRPr="003F256B">
              <w:rPr>
                <w:sz w:val="20"/>
                <w:szCs w:val="20"/>
              </w:rPr>
              <w:softHyphen/>
              <w:t>нием транспортной безопасности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C97538">
        <w:trPr>
          <w:gridAfter w:val="1"/>
          <w:wAfter w:w="20" w:type="dxa"/>
          <w:trHeight w:val="65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27" w:lineRule="exact"/>
              <w:ind w:left="142" w:right="142" w:firstLine="142"/>
              <w:jc w:val="both"/>
              <w:rPr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Справка с психоневрологического диспансера</w:t>
            </w:r>
            <w:r w:rsidRPr="003F256B">
              <w:rPr>
                <w:sz w:val="20"/>
                <w:szCs w:val="20"/>
              </w:rPr>
              <w:t xml:space="preserve"> об отсутствии постановки на учет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C97538">
        <w:trPr>
          <w:gridAfter w:val="1"/>
          <w:wAfter w:w="20" w:type="dxa"/>
          <w:trHeight w:val="9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34" w:lineRule="exact"/>
              <w:ind w:left="142" w:right="142" w:firstLine="142"/>
              <w:rPr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Справка с наркологического диспансера</w:t>
            </w:r>
            <w:r w:rsidRPr="003F256B">
              <w:rPr>
                <w:sz w:val="20"/>
                <w:szCs w:val="20"/>
              </w:rPr>
              <w:t xml:space="preserve"> об от</w:t>
            </w:r>
            <w:r w:rsidRPr="003F256B">
              <w:rPr>
                <w:sz w:val="20"/>
                <w:szCs w:val="20"/>
              </w:rPr>
              <w:softHyphen/>
              <w:t>сутствии постановки на учет.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C97538" w:rsidRPr="00C97538" w:rsidTr="00B92CA7">
        <w:trPr>
          <w:gridAfter w:val="1"/>
          <w:wAfter w:w="20" w:type="dxa"/>
          <w:trHeight w:val="1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lastRenderedPageBreak/>
              <w:t>Документ</w:t>
            </w:r>
            <w:r w:rsidRPr="00E44354">
              <w:rPr>
                <w:b/>
                <w:lang w:val="en-US"/>
              </w:rPr>
              <w:t>/Document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  <w:lang w:val="en-US"/>
              </w:rPr>
              <w:t>№/Number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t xml:space="preserve">Выдан </w:t>
            </w:r>
            <w:r>
              <w:rPr>
                <w:b/>
              </w:rPr>
              <w:t xml:space="preserve">           </w:t>
            </w:r>
            <w:r w:rsidRPr="00E44354">
              <w:rPr>
                <w:b/>
                <w:lang w:val="en-US"/>
              </w:rPr>
              <w:t>Issued 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</w:rPr>
            </w:pPr>
            <w:r w:rsidRPr="00E44354">
              <w:rPr>
                <w:b/>
              </w:rPr>
              <w:t xml:space="preserve">Действителен до </w:t>
            </w:r>
            <w:r w:rsidRPr="00E44354">
              <w:rPr>
                <w:b/>
                <w:lang w:val="en-US"/>
              </w:rPr>
              <w:t>Valid until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538" w:rsidRPr="00E44354" w:rsidRDefault="00C97538" w:rsidP="00706DF4">
            <w:pPr>
              <w:jc w:val="center"/>
              <w:rPr>
                <w:b/>
                <w:lang w:val="en-US"/>
              </w:rPr>
            </w:pPr>
            <w:r w:rsidRPr="00E44354">
              <w:rPr>
                <w:b/>
              </w:rPr>
              <w:t>Порт</w:t>
            </w:r>
            <w:r w:rsidRPr="00E44354">
              <w:rPr>
                <w:b/>
                <w:lang w:val="en-US"/>
              </w:rPr>
              <w:t xml:space="preserve"> </w:t>
            </w:r>
            <w:r w:rsidRPr="00E44354">
              <w:rPr>
                <w:b/>
              </w:rPr>
              <w:t>выдачи</w:t>
            </w:r>
            <w:r w:rsidRPr="00E44354">
              <w:rPr>
                <w:b/>
                <w:lang w:val="en-US"/>
              </w:rPr>
              <w:t xml:space="preserve"> Port of issue</w:t>
            </w:r>
          </w:p>
        </w:tc>
      </w:tr>
      <w:tr w:rsidR="00C97538" w:rsidRPr="003F256B" w:rsidTr="007E1FB4">
        <w:trPr>
          <w:gridAfter w:val="1"/>
          <w:wAfter w:w="20" w:type="dxa"/>
          <w:trHeight w:val="73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C97538">
            <w:pPr>
              <w:pStyle w:val="a4"/>
              <w:spacing w:line="227" w:lineRule="exact"/>
              <w:ind w:left="142" w:right="142" w:firstLine="142"/>
              <w:jc w:val="both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Справка с полиции</w:t>
            </w:r>
            <w:r w:rsidRPr="003F256B">
              <w:rPr>
                <w:sz w:val="20"/>
                <w:szCs w:val="20"/>
              </w:rPr>
              <w:t xml:space="preserve"> об отсутствии в перечне физических лиц, в отношении которых имеются сведения об, их причастности к экстремистской деятель</w:t>
            </w:r>
            <w:r w:rsidRPr="003F256B">
              <w:rPr>
                <w:sz w:val="20"/>
                <w:szCs w:val="20"/>
              </w:rPr>
              <w:softHyphen/>
              <w:t>ности и терроризму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538" w:rsidRPr="003F256B" w:rsidRDefault="00C9753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69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27" w:lineRule="exact"/>
              <w:ind w:left="142" w:right="142" w:firstLine="142"/>
              <w:jc w:val="both"/>
              <w:rPr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Справка с полиции</w:t>
            </w:r>
            <w:r w:rsidRPr="003F256B">
              <w:rPr>
                <w:sz w:val="20"/>
                <w:szCs w:val="20"/>
              </w:rPr>
              <w:t xml:space="preserve"> об отсутствии непогашенной или не</w:t>
            </w:r>
            <w:r w:rsidRPr="003F256B">
              <w:rPr>
                <w:sz w:val="20"/>
                <w:szCs w:val="20"/>
              </w:rPr>
              <w:softHyphen/>
              <w:t>снятой судимости за совершение умышленного преступления.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4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30" w:lineRule="exact"/>
              <w:ind w:left="142" w:right="142" w:firstLine="142"/>
              <w:rPr>
                <w:sz w:val="20"/>
                <w:szCs w:val="20"/>
                <w:lang w:eastAsia="en-US"/>
              </w:rPr>
            </w:pPr>
            <w:r w:rsidRPr="003F256B">
              <w:rPr>
                <w:b/>
                <w:sz w:val="20"/>
                <w:szCs w:val="20"/>
              </w:rPr>
              <w:t>Медицинская</w:t>
            </w:r>
            <w:r w:rsidRPr="003F25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F256B">
              <w:rPr>
                <w:b/>
                <w:sz w:val="20"/>
                <w:szCs w:val="20"/>
              </w:rPr>
              <w:t>комиссия</w:t>
            </w:r>
            <w:r w:rsidRPr="003F256B">
              <w:rPr>
                <w:sz w:val="20"/>
                <w:szCs w:val="20"/>
                <w:lang w:val="en-US"/>
              </w:rPr>
              <w:t xml:space="preserve"> </w:t>
            </w:r>
          </w:p>
          <w:p w:rsidR="008768D8" w:rsidRPr="003F256B" w:rsidRDefault="008768D8" w:rsidP="00C97538">
            <w:pPr>
              <w:pStyle w:val="a4"/>
              <w:shd w:val="clear" w:color="auto" w:fill="auto"/>
              <w:spacing w:line="230" w:lineRule="exact"/>
              <w:ind w:left="142" w:right="142" w:firstLine="142"/>
              <w:rPr>
                <w:sz w:val="20"/>
                <w:szCs w:val="20"/>
                <w:lang w:val="en-US"/>
              </w:rPr>
            </w:pPr>
            <w:r w:rsidRPr="003F256B">
              <w:rPr>
                <w:sz w:val="20"/>
                <w:szCs w:val="20"/>
                <w:lang w:val="en-US" w:eastAsia="en-US"/>
              </w:rPr>
              <w:t>Physical examination certificate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pStyle w:val="80"/>
              <w:shd w:val="clear" w:color="auto" w:fill="auto"/>
              <w:spacing w:line="240" w:lineRule="auto"/>
              <w:ind w:left="142" w:firstLine="142"/>
              <w:rPr>
                <w:sz w:val="20"/>
                <w:szCs w:val="20"/>
              </w:rPr>
            </w:pPr>
          </w:p>
        </w:tc>
      </w:tr>
      <w:tr w:rsidR="008768D8" w:rsidRPr="003F256B" w:rsidTr="007E1FB4">
        <w:trPr>
          <w:gridAfter w:val="1"/>
          <w:wAfter w:w="20" w:type="dxa"/>
          <w:trHeight w:val="4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27" w:lineRule="exact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Медицинский</w:t>
            </w:r>
            <w:r w:rsidRPr="003F256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F256B">
              <w:rPr>
                <w:b/>
                <w:sz w:val="20"/>
                <w:szCs w:val="20"/>
              </w:rPr>
              <w:t>сертификат</w:t>
            </w:r>
            <w:r w:rsidRPr="003F256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768D8" w:rsidRPr="003F256B" w:rsidRDefault="008768D8" w:rsidP="00C97538">
            <w:pPr>
              <w:pStyle w:val="a4"/>
              <w:shd w:val="clear" w:color="auto" w:fill="auto"/>
              <w:spacing w:line="227" w:lineRule="exact"/>
              <w:ind w:left="142" w:right="142" w:firstLine="142"/>
              <w:rPr>
                <w:sz w:val="20"/>
                <w:szCs w:val="20"/>
                <w:lang w:val="en-US"/>
              </w:rPr>
            </w:pPr>
            <w:r w:rsidRPr="003F256B">
              <w:rPr>
                <w:sz w:val="20"/>
                <w:szCs w:val="20"/>
                <w:lang w:val="en-US" w:eastAsia="en-US"/>
              </w:rPr>
              <w:t>Medical Certificate of fitness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  <w:rPr>
                <w:lang w:val="en-US"/>
              </w:rPr>
            </w:pPr>
          </w:p>
        </w:tc>
      </w:tr>
      <w:tr w:rsidR="008768D8" w:rsidRPr="003F256B" w:rsidTr="007E1FB4">
        <w:trPr>
          <w:gridAfter w:val="1"/>
          <w:wAfter w:w="20" w:type="dxa"/>
          <w:trHeight w:val="4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30" w:lineRule="exact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 xml:space="preserve">Тест алкоголь и наркотики </w:t>
            </w:r>
          </w:p>
          <w:p w:rsidR="008768D8" w:rsidRPr="003F256B" w:rsidRDefault="008768D8" w:rsidP="00C97538">
            <w:pPr>
              <w:pStyle w:val="a4"/>
              <w:shd w:val="clear" w:color="auto" w:fill="auto"/>
              <w:spacing w:line="230" w:lineRule="exact"/>
              <w:ind w:left="142" w:right="142" w:firstLine="142"/>
              <w:rPr>
                <w:sz w:val="20"/>
                <w:szCs w:val="20"/>
              </w:rPr>
            </w:pPr>
            <w:r w:rsidRPr="003F256B">
              <w:rPr>
                <w:sz w:val="20"/>
                <w:szCs w:val="20"/>
                <w:lang w:val="en-US" w:eastAsia="en-US"/>
              </w:rPr>
              <w:t>Drug</w:t>
            </w:r>
            <w:r w:rsidRPr="003F256B">
              <w:rPr>
                <w:sz w:val="20"/>
                <w:szCs w:val="20"/>
                <w:lang w:eastAsia="en-US"/>
              </w:rPr>
              <w:t xml:space="preserve"> /</w:t>
            </w:r>
            <w:r w:rsidRPr="003F256B">
              <w:rPr>
                <w:sz w:val="20"/>
                <w:szCs w:val="20"/>
                <w:lang w:val="en-US" w:eastAsia="en-US"/>
              </w:rPr>
              <w:t>alcohol</w:t>
            </w:r>
            <w:r w:rsidRPr="003F256B">
              <w:rPr>
                <w:sz w:val="20"/>
                <w:szCs w:val="20"/>
                <w:lang w:eastAsia="en-US"/>
              </w:rPr>
              <w:t xml:space="preserve"> </w:t>
            </w:r>
            <w:r w:rsidRPr="003F256B">
              <w:rPr>
                <w:sz w:val="20"/>
                <w:szCs w:val="20"/>
                <w:lang w:val="en-US" w:eastAsia="en-US"/>
              </w:rPr>
              <w:t>test</w:t>
            </w:r>
            <w:r w:rsidRPr="003F256B">
              <w:rPr>
                <w:sz w:val="20"/>
                <w:szCs w:val="20"/>
                <w:lang w:eastAsia="en-US"/>
              </w:rPr>
              <w:t xml:space="preserve"> </w:t>
            </w:r>
            <w:r w:rsidRPr="003F256B">
              <w:rPr>
                <w:sz w:val="20"/>
                <w:szCs w:val="20"/>
                <w:lang w:val="en-US" w:eastAsia="en-US"/>
              </w:rPr>
              <w:t>report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4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30" w:lineRule="exact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Справка о результатах химико- токсикологических исследований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46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Санитарный минимум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46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Прививка АДСМ / Дифтерия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46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Прививка Корь (до 35 лет)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4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 xml:space="preserve">Жёлтая лихорадка </w:t>
            </w:r>
          </w:p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 xml:space="preserve">/ </w:t>
            </w:r>
            <w:r w:rsidRPr="003F256B">
              <w:rPr>
                <w:b/>
                <w:sz w:val="20"/>
                <w:szCs w:val="20"/>
                <w:lang w:val="en-US" w:eastAsia="en-US"/>
              </w:rPr>
              <w:t xml:space="preserve">Yellow </w:t>
            </w:r>
            <w:proofErr w:type="spellStart"/>
            <w:r w:rsidRPr="003F256B">
              <w:rPr>
                <w:b/>
                <w:sz w:val="20"/>
                <w:szCs w:val="20"/>
                <w:lang w:val="de-DE" w:eastAsia="de-DE"/>
              </w:rPr>
              <w:t>fever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RPr="003F256B" w:rsidTr="007E1FB4">
        <w:trPr>
          <w:gridAfter w:val="1"/>
          <w:wAfter w:w="20" w:type="dxa"/>
          <w:trHeight w:val="3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Противопожарная подготовка командного состава судов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Tr="007E1FB4">
        <w:trPr>
          <w:gridAfter w:val="1"/>
          <w:wAfter w:w="20" w:type="dxa"/>
          <w:trHeight w:val="3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Правила пользования приборами газового кон</w:t>
            </w:r>
            <w:r w:rsidRPr="003F256B">
              <w:rPr>
                <w:b/>
                <w:sz w:val="20"/>
                <w:szCs w:val="20"/>
              </w:rPr>
              <w:softHyphen/>
              <w:t>троля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Tr="007E1FB4">
        <w:trPr>
          <w:gridAfter w:val="1"/>
          <w:wAfter w:w="20" w:type="dxa"/>
          <w:trHeight w:val="30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proofErr w:type="spellStart"/>
            <w:r w:rsidRPr="003F256B">
              <w:rPr>
                <w:b/>
                <w:sz w:val="20"/>
                <w:szCs w:val="20"/>
              </w:rPr>
              <w:t>Предрейсовая</w:t>
            </w:r>
            <w:proofErr w:type="spellEnd"/>
            <w:r w:rsidRPr="003F256B">
              <w:rPr>
                <w:b/>
                <w:sz w:val="20"/>
                <w:szCs w:val="20"/>
              </w:rPr>
              <w:t xml:space="preserve"> подготовка судового персонала по использованию дыхательных аппаратов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Tr="007E1FB4">
        <w:trPr>
          <w:gridAfter w:val="1"/>
          <w:wAfter w:w="20" w:type="dxa"/>
          <w:trHeight w:val="22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Pr="003F256B" w:rsidRDefault="008768D8" w:rsidP="00C97538">
            <w:pPr>
              <w:pStyle w:val="a4"/>
              <w:shd w:val="clear" w:color="auto" w:fill="auto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F256B">
              <w:rPr>
                <w:b/>
                <w:sz w:val="20"/>
                <w:szCs w:val="20"/>
              </w:rPr>
              <w:t>Удостоверение по охране труда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Tr="007E1FB4">
        <w:trPr>
          <w:gridAfter w:val="1"/>
          <w:wAfter w:w="20" w:type="dxa"/>
          <w:trHeight w:val="1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Default="008768D8" w:rsidP="00C97538">
            <w:pPr>
              <w:pStyle w:val="a4"/>
              <w:spacing w:line="240" w:lineRule="auto"/>
              <w:ind w:left="142" w:right="142" w:firstLine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МОТ для поваров</w:t>
            </w:r>
            <w:r w:rsidRPr="003A1641">
              <w:rPr>
                <w:sz w:val="20"/>
                <w:szCs w:val="20"/>
              </w:rPr>
              <w:t xml:space="preserve"> </w:t>
            </w:r>
          </w:p>
          <w:p w:rsidR="008768D8" w:rsidRPr="003F256B" w:rsidRDefault="008768D8" w:rsidP="00C97538">
            <w:pPr>
              <w:pStyle w:val="a4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 w:rsidRPr="003A1641">
              <w:rPr>
                <w:sz w:val="20"/>
                <w:szCs w:val="20"/>
              </w:rPr>
              <w:t>(международная охрана труда до 2006г. продляется)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  <w:tr w:rsidR="008768D8" w:rsidTr="007E1FB4">
        <w:trPr>
          <w:gridAfter w:val="1"/>
          <w:wAfter w:w="20" w:type="dxa"/>
          <w:trHeight w:val="1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8D8" w:rsidRDefault="008768D8" w:rsidP="00C97538">
            <w:pPr>
              <w:pStyle w:val="a4"/>
              <w:spacing w:line="240" w:lineRule="auto"/>
              <w:ind w:left="142" w:right="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Безопасность и управление высоковольтным оборудованием </w:t>
            </w:r>
          </w:p>
          <w:p w:rsidR="008768D8" w:rsidRPr="003A1641" w:rsidRDefault="008768D8" w:rsidP="00C97538">
            <w:pPr>
              <w:pStyle w:val="a4"/>
              <w:spacing w:line="240" w:lineRule="auto"/>
              <w:ind w:left="142" w:right="142" w:firstLine="142"/>
              <w:rPr>
                <w:sz w:val="20"/>
                <w:szCs w:val="20"/>
              </w:rPr>
            </w:pPr>
            <w:r w:rsidRPr="003A1641">
              <w:rPr>
                <w:sz w:val="20"/>
                <w:szCs w:val="20"/>
              </w:rPr>
              <w:t>(для электромеханика)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8D8" w:rsidRPr="003F256B" w:rsidRDefault="008768D8" w:rsidP="003F256B">
            <w:pPr>
              <w:ind w:left="142" w:firstLine="142"/>
            </w:pPr>
          </w:p>
        </w:tc>
      </w:tr>
    </w:tbl>
    <w:p w:rsidR="00C97538" w:rsidRDefault="00FA56C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  <w:r w:rsidRPr="00FA56C8">
        <w:rPr>
          <w:rFonts w:ascii="Bookman Old Style" w:hAnsi="Bookman Old Style"/>
          <w:kern w:val="0"/>
          <w:sz w:val="22"/>
          <w:szCs w:val="24"/>
        </w:rPr>
        <w:t xml:space="preserve">                                       </w:t>
      </w:r>
      <w:r w:rsidRPr="00FA56C8">
        <w:rPr>
          <w:rFonts w:ascii="Bookman Old Style" w:hAnsi="Bookman Old Style"/>
          <w:b/>
          <w:kern w:val="0"/>
          <w:sz w:val="22"/>
          <w:szCs w:val="24"/>
        </w:rPr>
        <w:t xml:space="preserve"> </w:t>
      </w: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C97538" w:rsidRDefault="00C97538" w:rsidP="00FA56C8">
      <w:pPr>
        <w:widowControl/>
        <w:overflowPunct/>
        <w:adjustRightInd/>
        <w:rPr>
          <w:rFonts w:ascii="Bookman Old Style" w:hAnsi="Bookman Old Style"/>
          <w:b/>
          <w:kern w:val="0"/>
          <w:sz w:val="22"/>
          <w:szCs w:val="24"/>
        </w:rPr>
      </w:pPr>
    </w:p>
    <w:p w:rsidR="00FA56C8" w:rsidRDefault="00FA56C8" w:rsidP="00C97538">
      <w:pPr>
        <w:widowControl/>
        <w:overflowPunct/>
        <w:adjustRightInd/>
        <w:jc w:val="center"/>
        <w:rPr>
          <w:b/>
          <w:kern w:val="0"/>
          <w:szCs w:val="24"/>
        </w:rPr>
      </w:pPr>
      <w:r w:rsidRPr="00FA56C8">
        <w:rPr>
          <w:b/>
          <w:kern w:val="0"/>
          <w:szCs w:val="24"/>
        </w:rPr>
        <w:lastRenderedPageBreak/>
        <w:t>МЕСТА РАБОТЫ ЗА ПОСЛЕДНИЕ 5 ЛЕТ</w:t>
      </w:r>
    </w:p>
    <w:p w:rsidR="00C97538" w:rsidRPr="00FA56C8" w:rsidRDefault="00C97538" w:rsidP="00C97538">
      <w:pPr>
        <w:widowControl/>
        <w:overflowPunct/>
        <w:adjustRightInd/>
        <w:jc w:val="center"/>
        <w:rPr>
          <w:b/>
          <w:kern w:val="0"/>
          <w:szCs w:val="24"/>
        </w:rPr>
      </w:pP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289"/>
        <w:gridCol w:w="1200"/>
        <w:gridCol w:w="2040"/>
        <w:gridCol w:w="960"/>
        <w:gridCol w:w="1080"/>
      </w:tblGrid>
      <w:tr w:rsidR="00FA56C8" w:rsidRPr="00FA56C8" w:rsidTr="00FA56C8">
        <w:trPr>
          <w:trHeight w:val="180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8"/>
                <w:szCs w:val="24"/>
                <w:lang w:val="en-US"/>
              </w:rPr>
            </w:pPr>
            <w:r w:rsidRPr="00FA56C8">
              <w:rPr>
                <w:kern w:val="0"/>
                <w:sz w:val="18"/>
                <w:szCs w:val="24"/>
                <w:lang w:val="en-US"/>
              </w:rPr>
              <w:t>Shipping Company</w:t>
            </w:r>
          </w:p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b/>
                <w:kern w:val="0"/>
                <w:sz w:val="18"/>
                <w:szCs w:val="24"/>
                <w:lang w:val="en-US"/>
              </w:rPr>
            </w:pPr>
            <w:r w:rsidRPr="00FA56C8">
              <w:rPr>
                <w:b/>
                <w:kern w:val="0"/>
                <w:sz w:val="18"/>
                <w:szCs w:val="24"/>
              </w:rPr>
              <w:t>Судовладелец</w:t>
            </w: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8"/>
                <w:szCs w:val="24"/>
                <w:lang w:val="en-US"/>
              </w:rPr>
            </w:pPr>
            <w:r w:rsidRPr="00FA56C8">
              <w:rPr>
                <w:kern w:val="0"/>
                <w:sz w:val="18"/>
                <w:szCs w:val="24"/>
                <w:lang w:val="en-US"/>
              </w:rPr>
              <w:t>Name of Ship</w:t>
            </w:r>
          </w:p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b/>
                <w:kern w:val="0"/>
                <w:sz w:val="18"/>
                <w:szCs w:val="24"/>
                <w:lang w:val="en-US"/>
              </w:rPr>
            </w:pPr>
            <w:r w:rsidRPr="00FA56C8">
              <w:rPr>
                <w:b/>
                <w:kern w:val="0"/>
                <w:sz w:val="18"/>
                <w:szCs w:val="24"/>
              </w:rPr>
              <w:t>Название</w:t>
            </w:r>
            <w:r w:rsidRPr="00FA56C8">
              <w:rPr>
                <w:b/>
                <w:kern w:val="0"/>
                <w:sz w:val="18"/>
                <w:szCs w:val="24"/>
                <w:lang w:val="en-US"/>
              </w:rPr>
              <w:t xml:space="preserve"> </w:t>
            </w:r>
            <w:r w:rsidRPr="00FA56C8">
              <w:rPr>
                <w:b/>
                <w:kern w:val="0"/>
                <w:sz w:val="18"/>
                <w:szCs w:val="24"/>
              </w:rPr>
              <w:t>судна</w:t>
            </w: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8"/>
                <w:szCs w:val="24"/>
                <w:lang w:val="en-US"/>
              </w:rPr>
            </w:pPr>
            <w:r w:rsidRPr="00FA56C8">
              <w:rPr>
                <w:kern w:val="0"/>
                <w:sz w:val="18"/>
                <w:szCs w:val="24"/>
                <w:lang w:val="en-US"/>
              </w:rPr>
              <w:t>Type</w:t>
            </w:r>
          </w:p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b/>
                <w:kern w:val="0"/>
                <w:sz w:val="18"/>
                <w:szCs w:val="24"/>
                <w:lang w:val="en-US"/>
              </w:rPr>
            </w:pPr>
            <w:r w:rsidRPr="00FA56C8">
              <w:rPr>
                <w:b/>
                <w:kern w:val="0"/>
                <w:sz w:val="18"/>
                <w:szCs w:val="24"/>
              </w:rPr>
              <w:t>Тип</w:t>
            </w:r>
            <w:r w:rsidRPr="00FA56C8">
              <w:rPr>
                <w:b/>
                <w:kern w:val="0"/>
                <w:sz w:val="18"/>
                <w:szCs w:val="24"/>
                <w:lang w:val="en-US"/>
              </w:rPr>
              <w:t xml:space="preserve"> </w:t>
            </w:r>
            <w:r w:rsidRPr="00FA56C8">
              <w:rPr>
                <w:b/>
                <w:kern w:val="0"/>
                <w:sz w:val="18"/>
                <w:szCs w:val="24"/>
              </w:rPr>
              <w:t>судна</w:t>
            </w: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8"/>
                <w:szCs w:val="24"/>
                <w:lang w:val="en-US"/>
              </w:rPr>
            </w:pPr>
            <w:r w:rsidRPr="00FA56C8">
              <w:rPr>
                <w:kern w:val="0"/>
                <w:sz w:val="18"/>
                <w:szCs w:val="24"/>
                <w:lang w:val="en-US"/>
              </w:rPr>
              <w:t>Rank</w:t>
            </w:r>
          </w:p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b/>
                <w:kern w:val="0"/>
                <w:sz w:val="18"/>
                <w:szCs w:val="24"/>
                <w:lang w:val="en-US"/>
              </w:rPr>
            </w:pPr>
            <w:r w:rsidRPr="00FA56C8">
              <w:rPr>
                <w:b/>
                <w:kern w:val="0"/>
                <w:sz w:val="18"/>
                <w:szCs w:val="24"/>
              </w:rPr>
              <w:t>Должность</w:t>
            </w: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8"/>
                <w:szCs w:val="24"/>
                <w:lang w:val="en-US"/>
              </w:rPr>
            </w:pPr>
            <w:r w:rsidRPr="00FA56C8">
              <w:rPr>
                <w:kern w:val="0"/>
                <w:sz w:val="18"/>
                <w:szCs w:val="24"/>
                <w:lang w:val="en-US"/>
              </w:rPr>
              <w:t>DWT (for deck officer) Type of M/</w:t>
            </w:r>
            <w:proofErr w:type="spellStart"/>
            <w:r w:rsidRPr="00FA56C8">
              <w:rPr>
                <w:kern w:val="0"/>
                <w:sz w:val="18"/>
                <w:szCs w:val="24"/>
                <w:lang w:val="en-US"/>
              </w:rPr>
              <w:t>Eng</w:t>
            </w:r>
            <w:proofErr w:type="spellEnd"/>
            <w:r w:rsidRPr="00FA56C8">
              <w:rPr>
                <w:kern w:val="0"/>
                <w:sz w:val="18"/>
                <w:szCs w:val="24"/>
                <w:lang w:val="en-US"/>
              </w:rPr>
              <w:t>/</w:t>
            </w:r>
            <w:proofErr w:type="spellStart"/>
            <w:r w:rsidRPr="00FA56C8">
              <w:rPr>
                <w:kern w:val="0"/>
                <w:sz w:val="18"/>
                <w:szCs w:val="24"/>
                <w:lang w:val="en-US"/>
              </w:rPr>
              <w:t>bhp</w:t>
            </w:r>
            <w:proofErr w:type="spellEnd"/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8"/>
                <w:szCs w:val="24"/>
              </w:rPr>
            </w:pPr>
            <w:r w:rsidRPr="00FA56C8">
              <w:rPr>
                <w:kern w:val="0"/>
                <w:sz w:val="18"/>
                <w:szCs w:val="24"/>
                <w:lang w:val="en-US"/>
              </w:rPr>
              <w:t>From</w:t>
            </w:r>
          </w:p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b/>
                <w:kern w:val="0"/>
                <w:sz w:val="18"/>
                <w:szCs w:val="24"/>
              </w:rPr>
            </w:pPr>
            <w:r w:rsidRPr="00FA56C8">
              <w:rPr>
                <w:b/>
                <w:kern w:val="0"/>
                <w:sz w:val="18"/>
                <w:szCs w:val="24"/>
              </w:rPr>
              <w:t>С</w:t>
            </w: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8"/>
                <w:szCs w:val="24"/>
              </w:rPr>
            </w:pPr>
            <w:r w:rsidRPr="00FA56C8">
              <w:rPr>
                <w:kern w:val="0"/>
                <w:sz w:val="18"/>
                <w:szCs w:val="24"/>
                <w:lang w:val="en-US"/>
              </w:rPr>
              <w:t>To</w:t>
            </w:r>
          </w:p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b/>
                <w:kern w:val="0"/>
                <w:sz w:val="18"/>
                <w:szCs w:val="24"/>
              </w:rPr>
            </w:pPr>
            <w:r w:rsidRPr="00FA56C8">
              <w:rPr>
                <w:b/>
                <w:kern w:val="0"/>
                <w:sz w:val="18"/>
                <w:szCs w:val="24"/>
              </w:rPr>
              <w:t>По</w:t>
            </w:r>
          </w:p>
        </w:tc>
      </w:tr>
      <w:tr w:rsidR="00FA56C8" w:rsidRPr="00FA56C8" w:rsidTr="00FA56C8">
        <w:trPr>
          <w:trHeight w:val="412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</w:tr>
      <w:tr w:rsidR="00FA56C8" w:rsidRPr="00FA56C8" w:rsidTr="00FA56C8">
        <w:trPr>
          <w:trHeight w:val="417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</w:tr>
      <w:tr w:rsidR="00FA56C8" w:rsidRPr="00FA56C8" w:rsidTr="00FA56C8">
        <w:trPr>
          <w:trHeight w:val="409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</w:tr>
      <w:tr w:rsidR="00FA56C8" w:rsidRPr="00FA56C8" w:rsidTr="00FA56C8">
        <w:trPr>
          <w:trHeight w:val="415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</w:tr>
      <w:tr w:rsidR="00FA56C8" w:rsidRPr="00FA56C8" w:rsidTr="00FA56C8">
        <w:trPr>
          <w:trHeight w:val="421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</w:tr>
      <w:tr w:rsidR="00FA56C8" w:rsidRPr="00FA56C8" w:rsidTr="00FA56C8">
        <w:trPr>
          <w:trHeight w:val="424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right="-57"/>
              <w:rPr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  <w:lang w:val="en-US"/>
              </w:rPr>
            </w:pPr>
          </w:p>
        </w:tc>
      </w:tr>
      <w:tr w:rsidR="00FA56C8" w:rsidRPr="00FA56C8" w:rsidTr="00FA56C8">
        <w:trPr>
          <w:trHeight w:val="405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b/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  <w:lang w:val="en-US"/>
              </w:rPr>
            </w:pPr>
          </w:p>
        </w:tc>
      </w:tr>
      <w:tr w:rsidR="00FA56C8" w:rsidRPr="00FA56C8" w:rsidTr="00FA56C8">
        <w:trPr>
          <w:trHeight w:val="424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  <w:lang w:val="en-US"/>
              </w:rPr>
            </w:pPr>
          </w:p>
        </w:tc>
      </w:tr>
      <w:tr w:rsidR="00FA56C8" w:rsidRPr="00FA56C8" w:rsidTr="00FA56C8">
        <w:trPr>
          <w:trHeight w:val="417"/>
        </w:trPr>
        <w:tc>
          <w:tcPr>
            <w:tcW w:w="2127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kern w:val="0"/>
                <w:sz w:val="16"/>
                <w:szCs w:val="24"/>
              </w:rPr>
            </w:pPr>
          </w:p>
        </w:tc>
        <w:tc>
          <w:tcPr>
            <w:tcW w:w="1984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289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</w:rPr>
            </w:pPr>
          </w:p>
        </w:tc>
        <w:tc>
          <w:tcPr>
            <w:tcW w:w="120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  <w:lang w:val="en-US"/>
              </w:rPr>
            </w:pPr>
          </w:p>
        </w:tc>
        <w:tc>
          <w:tcPr>
            <w:tcW w:w="96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</w:rPr>
            </w:pPr>
          </w:p>
        </w:tc>
        <w:tc>
          <w:tcPr>
            <w:tcW w:w="1080" w:type="dxa"/>
          </w:tcPr>
          <w:p w:rsidR="00FA56C8" w:rsidRPr="00FA56C8" w:rsidRDefault="00FA56C8" w:rsidP="00FA56C8">
            <w:pPr>
              <w:widowControl/>
              <w:overflowPunct/>
              <w:adjustRightInd/>
              <w:ind w:left="-57" w:right="-57"/>
              <w:jc w:val="center"/>
              <w:rPr>
                <w:w w:val="150"/>
                <w:kern w:val="0"/>
                <w:sz w:val="16"/>
                <w:szCs w:val="24"/>
                <w:lang w:val="en-US"/>
              </w:rPr>
            </w:pPr>
          </w:p>
        </w:tc>
      </w:tr>
    </w:tbl>
    <w:p w:rsidR="00A64775" w:rsidRPr="003F256B" w:rsidRDefault="00A64775" w:rsidP="00C97538"/>
    <w:sectPr w:rsidR="00A64775" w:rsidRPr="003F256B" w:rsidSect="00C97538">
      <w:headerReference w:type="default" r:id="rId7"/>
      <w:footerReference w:type="default" r:id="rId8"/>
      <w:pgSz w:w="11906" w:h="16840"/>
      <w:pgMar w:top="2516" w:right="567" w:bottom="426" w:left="851" w:header="284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00" w:rsidRDefault="00367B00" w:rsidP="00A64775">
      <w:r>
        <w:separator/>
      </w:r>
    </w:p>
  </w:endnote>
  <w:endnote w:type="continuationSeparator" w:id="0">
    <w:p w:rsidR="00367B00" w:rsidRDefault="00367B00" w:rsidP="00A6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775" w:rsidRDefault="00A64775">
    <w:pPr>
      <w:tabs>
        <w:tab w:val="center" w:pos="5244"/>
        <w:tab w:val="right" w:pos="1048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00" w:rsidRDefault="00367B00" w:rsidP="00A64775">
      <w:r>
        <w:separator/>
      </w:r>
    </w:p>
  </w:footnote>
  <w:footnote w:type="continuationSeparator" w:id="0">
    <w:p w:rsidR="00367B00" w:rsidRDefault="00367B00" w:rsidP="00A6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9923" w:type="dxa"/>
      <w:tblInd w:w="108" w:type="dxa"/>
      <w:tblLook w:val="04A0" w:firstRow="1" w:lastRow="0" w:firstColumn="1" w:lastColumn="0" w:noHBand="0" w:noVBand="1"/>
    </w:tblPr>
    <w:tblGrid>
      <w:gridCol w:w="3261"/>
      <w:gridCol w:w="6662"/>
    </w:tblGrid>
    <w:tr w:rsidR="002D0544" w:rsidRPr="002D0544" w:rsidTr="00030B0F">
      <w:trPr>
        <w:trHeight w:val="1828"/>
      </w:trPr>
      <w:tc>
        <w:tcPr>
          <w:tcW w:w="3261" w:type="dxa"/>
          <w:vAlign w:val="center"/>
        </w:tcPr>
        <w:p w:rsidR="002D0544" w:rsidRPr="00030B0F" w:rsidRDefault="002D0544" w:rsidP="00030B0F">
          <w:pPr>
            <w:widowControl/>
            <w:overflowPunct/>
            <w:autoSpaceDE w:val="0"/>
            <w:autoSpaceDN w:val="0"/>
            <w:adjustRightInd/>
            <w:jc w:val="center"/>
            <w:rPr>
              <w:b/>
              <w:iCs/>
              <w:color w:val="000000"/>
              <w:kern w:val="0"/>
            </w:rPr>
          </w:pPr>
          <w:r w:rsidRPr="002D0544">
            <w:rPr>
              <w:b/>
              <w:kern w:val="0"/>
            </w:rPr>
            <w:t>4430</w:t>
          </w:r>
          <w:r w:rsidR="00030B0F" w:rsidRPr="00030B0F">
            <w:rPr>
              <w:b/>
              <w:kern w:val="0"/>
            </w:rPr>
            <w:t>15</w:t>
          </w:r>
          <w:r w:rsidRPr="002D0544">
            <w:rPr>
              <w:b/>
              <w:kern w:val="0"/>
            </w:rPr>
            <w:t xml:space="preserve">, Россия, г. Самара, ул. </w:t>
          </w:r>
          <w:r w:rsidR="00030B0F" w:rsidRPr="00030B0F">
            <w:rPr>
              <w:b/>
              <w:kern w:val="0"/>
            </w:rPr>
            <w:t>Народная 21</w:t>
          </w:r>
        </w:p>
        <w:p w:rsidR="00030B0F" w:rsidRPr="00030B0F" w:rsidRDefault="00030B0F" w:rsidP="00030B0F">
          <w:pPr>
            <w:widowControl/>
            <w:overflowPunct/>
            <w:autoSpaceDE w:val="0"/>
            <w:autoSpaceDN w:val="0"/>
            <w:adjustRightInd/>
            <w:jc w:val="center"/>
            <w:rPr>
              <w:b/>
              <w:iCs/>
              <w:color w:val="000000"/>
              <w:kern w:val="0"/>
            </w:rPr>
          </w:pPr>
          <w:r w:rsidRPr="00030B0F">
            <w:rPr>
              <w:b/>
              <w:kern w:val="0"/>
              <w:lang w:val="en-US"/>
            </w:rPr>
            <w:t xml:space="preserve">443047, Russia, city of Samara, street </w:t>
          </w:r>
          <w:proofErr w:type="spellStart"/>
          <w:r w:rsidRPr="00030B0F">
            <w:rPr>
              <w:b/>
              <w:kern w:val="0"/>
              <w:lang w:val="en-US"/>
            </w:rPr>
            <w:t>Narodnaya</w:t>
          </w:r>
          <w:proofErr w:type="spellEnd"/>
          <w:r w:rsidRPr="00030B0F">
            <w:rPr>
              <w:b/>
              <w:kern w:val="0"/>
              <w:lang w:val="en-US"/>
            </w:rPr>
            <w:t xml:space="preserve"> 21</w:t>
          </w:r>
        </w:p>
        <w:p w:rsidR="002D0544" w:rsidRPr="00030B0F" w:rsidRDefault="00030B0F" w:rsidP="00030B0F">
          <w:pPr>
            <w:widowControl/>
            <w:overflowPunct/>
            <w:autoSpaceDE w:val="0"/>
            <w:autoSpaceDN w:val="0"/>
            <w:adjustRightInd/>
            <w:jc w:val="center"/>
            <w:rPr>
              <w:rFonts w:ascii="Arial" w:hAnsi="Arial" w:cs="Arial"/>
              <w:b/>
              <w:color w:val="000000"/>
              <w:kern w:val="0"/>
              <w:sz w:val="18"/>
              <w:szCs w:val="18"/>
            </w:rPr>
          </w:pPr>
          <w:r w:rsidRPr="002D0544">
            <w:rPr>
              <w:b/>
              <w:iCs/>
              <w:color w:val="000000"/>
              <w:kern w:val="0"/>
              <w:lang w:val="en-US"/>
            </w:rPr>
            <w:t>e</w:t>
          </w:r>
          <w:r w:rsidRPr="002D0544">
            <w:rPr>
              <w:b/>
              <w:iCs/>
              <w:color w:val="000000"/>
              <w:kern w:val="0"/>
            </w:rPr>
            <w:t>-</w:t>
          </w:r>
          <w:r w:rsidRPr="002D0544">
            <w:rPr>
              <w:b/>
              <w:iCs/>
              <w:color w:val="000000"/>
              <w:kern w:val="0"/>
              <w:lang w:val="en-US"/>
            </w:rPr>
            <w:t>mail</w:t>
          </w:r>
          <w:r w:rsidRPr="002D0544">
            <w:rPr>
              <w:b/>
              <w:iCs/>
              <w:color w:val="000000"/>
              <w:kern w:val="0"/>
            </w:rPr>
            <w:t>:</w:t>
          </w:r>
          <w:proofErr w:type="spellStart"/>
          <w:r w:rsidRPr="002D0544">
            <w:rPr>
              <w:b/>
              <w:iCs/>
              <w:color w:val="000000"/>
              <w:kern w:val="0"/>
              <w:lang w:val="en-US"/>
            </w:rPr>
            <w:t>tempflot</w:t>
          </w:r>
          <w:proofErr w:type="spellEnd"/>
          <w:r w:rsidRPr="002D0544">
            <w:rPr>
              <w:b/>
              <w:iCs/>
              <w:color w:val="000000"/>
              <w:kern w:val="0"/>
            </w:rPr>
            <w:t>@</w:t>
          </w:r>
          <w:proofErr w:type="spellStart"/>
          <w:r w:rsidRPr="002D0544">
            <w:rPr>
              <w:b/>
              <w:iCs/>
              <w:color w:val="000000"/>
              <w:kern w:val="0"/>
              <w:lang w:val="en-US"/>
            </w:rPr>
            <w:t>gmail</w:t>
          </w:r>
          <w:proofErr w:type="spellEnd"/>
          <w:r w:rsidRPr="002D0544">
            <w:rPr>
              <w:b/>
              <w:iCs/>
              <w:color w:val="000000"/>
              <w:kern w:val="0"/>
            </w:rPr>
            <w:t>.</w:t>
          </w:r>
          <w:r w:rsidRPr="002D0544">
            <w:rPr>
              <w:b/>
              <w:iCs/>
              <w:color w:val="000000"/>
              <w:kern w:val="0"/>
              <w:lang w:val="en-US"/>
            </w:rPr>
            <w:t>com</w:t>
          </w:r>
        </w:p>
      </w:tc>
      <w:tc>
        <w:tcPr>
          <w:tcW w:w="6662" w:type="dxa"/>
          <w:vAlign w:val="center"/>
        </w:tcPr>
        <w:p w:rsidR="002D0544" w:rsidRDefault="002D0544" w:rsidP="002D0544">
          <w:pPr>
            <w:widowControl/>
            <w:overflowPunct/>
            <w:autoSpaceDE w:val="0"/>
            <w:autoSpaceDN w:val="0"/>
            <w:adjustRightInd/>
            <w:jc w:val="center"/>
            <w:rPr>
              <w:b/>
              <w:kern w:val="0"/>
            </w:rPr>
          </w:pPr>
          <w:r w:rsidRPr="002D0544">
            <w:rPr>
              <w:b/>
              <w:kern w:val="0"/>
            </w:rPr>
            <w:t>ОБЩЕСТВО С ОГРАНИЧЕННОЙ ОТВЕТСТВЕННОСТЬЮ</w:t>
          </w:r>
        </w:p>
        <w:p w:rsidR="00C97538" w:rsidRPr="002D0544" w:rsidRDefault="00C97538" w:rsidP="002D0544">
          <w:pPr>
            <w:widowControl/>
            <w:overflowPunct/>
            <w:autoSpaceDE w:val="0"/>
            <w:autoSpaceDN w:val="0"/>
            <w:adjustRightInd/>
            <w:jc w:val="center"/>
            <w:rPr>
              <w:b/>
              <w:kern w:val="0"/>
            </w:rPr>
          </w:pPr>
        </w:p>
        <w:p w:rsidR="002D0544" w:rsidRPr="002D0544" w:rsidRDefault="002D0544" w:rsidP="002D0544">
          <w:pPr>
            <w:widowControl/>
            <w:overflowPunct/>
            <w:autoSpaceDE w:val="0"/>
            <w:autoSpaceDN w:val="0"/>
            <w:adjustRightInd/>
            <w:jc w:val="center"/>
            <w:rPr>
              <w:rFonts w:ascii="Arial" w:hAnsi="Arial" w:cs="Arial"/>
              <w:b/>
              <w:kern w:val="0"/>
              <w:sz w:val="52"/>
              <w:szCs w:val="52"/>
            </w:rPr>
          </w:pPr>
          <w:r w:rsidRPr="002D0544">
            <w:rPr>
              <w:rFonts w:ascii="Arial" w:hAnsi="Arial" w:cs="Arial"/>
              <w:b/>
              <w:kern w:val="0"/>
              <w:sz w:val="52"/>
              <w:szCs w:val="52"/>
            </w:rPr>
            <w:t>«Темп+»</w:t>
          </w:r>
        </w:p>
        <w:p w:rsidR="002D0544" w:rsidRPr="00030B0F" w:rsidRDefault="002D0544" w:rsidP="002D0544">
          <w:pPr>
            <w:tabs>
              <w:tab w:val="center" w:pos="5244"/>
              <w:tab w:val="right" w:pos="10489"/>
            </w:tabs>
            <w:jc w:val="center"/>
            <w:rPr>
              <w:b/>
              <w:i/>
              <w:kern w:val="0"/>
            </w:rPr>
          </w:pPr>
          <w:r w:rsidRPr="00030B0F">
            <w:rPr>
              <w:rFonts w:ascii="Arial Black" w:hAnsi="Arial Black"/>
              <w:b/>
              <w:kern w:val="0"/>
              <w:sz w:val="22"/>
              <w:szCs w:val="22"/>
              <w:lang w:val="en-US"/>
            </w:rPr>
            <w:t xml:space="preserve">LLC </w:t>
          </w:r>
          <w:r w:rsidRPr="00030B0F">
            <w:rPr>
              <w:rFonts w:ascii="Arial Black" w:hAnsi="Arial Black"/>
              <w:b/>
              <w:kern w:val="0"/>
              <w:sz w:val="22"/>
              <w:szCs w:val="22"/>
            </w:rPr>
            <w:t>«</w:t>
          </w:r>
          <w:r w:rsidRPr="00030B0F">
            <w:rPr>
              <w:rFonts w:ascii="Arial Black" w:hAnsi="Arial Black"/>
              <w:b/>
              <w:kern w:val="0"/>
              <w:sz w:val="22"/>
              <w:szCs w:val="22"/>
              <w:lang w:val="en-US"/>
            </w:rPr>
            <w:t>Temp plus</w:t>
          </w:r>
          <w:r w:rsidRPr="00030B0F">
            <w:rPr>
              <w:b/>
              <w:kern w:val="0"/>
            </w:rPr>
            <w:t>»</w:t>
          </w:r>
        </w:p>
      </w:tc>
    </w:tr>
  </w:tbl>
  <w:p w:rsidR="00A64775" w:rsidRPr="002D0544" w:rsidRDefault="00A64775" w:rsidP="002D0544">
    <w:pPr>
      <w:tabs>
        <w:tab w:val="center" w:pos="5244"/>
        <w:tab w:val="right" w:pos="1048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4775"/>
    <w:rsid w:val="00003416"/>
    <w:rsid w:val="00030B0F"/>
    <w:rsid w:val="000950B3"/>
    <w:rsid w:val="000D0CFB"/>
    <w:rsid w:val="0019371B"/>
    <w:rsid w:val="001B063C"/>
    <w:rsid w:val="00226033"/>
    <w:rsid w:val="00295440"/>
    <w:rsid w:val="002D0544"/>
    <w:rsid w:val="002E7808"/>
    <w:rsid w:val="003311D2"/>
    <w:rsid w:val="00367B00"/>
    <w:rsid w:val="003A1641"/>
    <w:rsid w:val="003A6422"/>
    <w:rsid w:val="003F256B"/>
    <w:rsid w:val="003F68F0"/>
    <w:rsid w:val="00412D80"/>
    <w:rsid w:val="00444F50"/>
    <w:rsid w:val="0045150A"/>
    <w:rsid w:val="00485F5E"/>
    <w:rsid w:val="005078A8"/>
    <w:rsid w:val="00523312"/>
    <w:rsid w:val="005A15AE"/>
    <w:rsid w:val="005E4E8F"/>
    <w:rsid w:val="005F3B7E"/>
    <w:rsid w:val="00615EB2"/>
    <w:rsid w:val="006327DC"/>
    <w:rsid w:val="00634F97"/>
    <w:rsid w:val="00654F8B"/>
    <w:rsid w:val="0074731C"/>
    <w:rsid w:val="007605AB"/>
    <w:rsid w:val="00782BC8"/>
    <w:rsid w:val="007C2B4D"/>
    <w:rsid w:val="007E1FB4"/>
    <w:rsid w:val="00824C5E"/>
    <w:rsid w:val="008729D3"/>
    <w:rsid w:val="008768D8"/>
    <w:rsid w:val="00A17972"/>
    <w:rsid w:val="00A64775"/>
    <w:rsid w:val="00A67157"/>
    <w:rsid w:val="00A725D0"/>
    <w:rsid w:val="00A8079B"/>
    <w:rsid w:val="00AE17E2"/>
    <w:rsid w:val="00B8036F"/>
    <w:rsid w:val="00C23DF2"/>
    <w:rsid w:val="00C46C3D"/>
    <w:rsid w:val="00C95FCB"/>
    <w:rsid w:val="00C97538"/>
    <w:rsid w:val="00D04266"/>
    <w:rsid w:val="00D440EE"/>
    <w:rsid w:val="00D617AB"/>
    <w:rsid w:val="00D715F3"/>
    <w:rsid w:val="00DD229E"/>
    <w:rsid w:val="00E305AC"/>
    <w:rsid w:val="00E44354"/>
    <w:rsid w:val="00F55D73"/>
    <w:rsid w:val="00F9653E"/>
    <w:rsid w:val="00FA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181E43-5D16-4A5F-9495-09BF04DA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38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40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customStyle="1" w:styleId="2">
    <w:name w:val="Основной текст (2)_"/>
    <w:link w:val="20"/>
    <w:uiPriority w:val="99"/>
    <w:rsid w:val="00E44354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1">
    <w:name w:val="Основной текст Знак1"/>
    <w:link w:val="a4"/>
    <w:uiPriority w:val="99"/>
    <w:rsid w:val="00E44354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E44354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E44354"/>
    <w:rPr>
      <w:rFonts w:ascii="Times New Roman" w:hAnsi="Times New Roman"/>
      <w:i/>
      <w:iCs/>
      <w:spacing w:val="-10"/>
      <w:sz w:val="19"/>
      <w:szCs w:val="19"/>
      <w:shd w:val="clear" w:color="auto" w:fill="FFFFFF"/>
      <w:lang w:val="es-ES_tradnl" w:eastAsia="es-ES_tradnl"/>
    </w:rPr>
  </w:style>
  <w:style w:type="character" w:customStyle="1" w:styleId="410pt">
    <w:name w:val="Основной текст (4) + 10 pt"/>
    <w:aliases w:val="Не курсив,Интервал 0 pt"/>
    <w:uiPriority w:val="99"/>
    <w:rsid w:val="00E44354"/>
    <w:rPr>
      <w:rFonts w:ascii="Times New Roman" w:hAnsi="Times New Roman"/>
      <w:i w:val="0"/>
      <w:iCs w:val="0"/>
      <w:noProof/>
      <w:spacing w:val="0"/>
      <w:sz w:val="20"/>
      <w:szCs w:val="20"/>
      <w:shd w:val="clear" w:color="auto" w:fill="FFFFFF"/>
      <w:lang w:val="es-ES_tradnl" w:eastAsia="es-ES_tradnl"/>
    </w:rPr>
  </w:style>
  <w:style w:type="character" w:customStyle="1" w:styleId="40">
    <w:name w:val="Основной текст (4)"/>
    <w:uiPriority w:val="99"/>
    <w:rsid w:val="00E44354"/>
  </w:style>
  <w:style w:type="character" w:customStyle="1" w:styleId="418">
    <w:name w:val="Основной текст (4)18"/>
    <w:uiPriority w:val="99"/>
    <w:rsid w:val="00E44354"/>
  </w:style>
  <w:style w:type="character" w:customStyle="1" w:styleId="410pt5">
    <w:name w:val="Основной текст (4) + 10 pt5"/>
    <w:aliases w:val="Не курсив18,Интервал 0 pt17"/>
    <w:uiPriority w:val="99"/>
    <w:rsid w:val="00E44354"/>
    <w:rPr>
      <w:rFonts w:ascii="Times New Roman" w:hAnsi="Times New Roman"/>
      <w:i w:val="0"/>
      <w:iCs w:val="0"/>
      <w:noProof/>
      <w:spacing w:val="0"/>
      <w:sz w:val="20"/>
      <w:szCs w:val="20"/>
      <w:shd w:val="clear" w:color="auto" w:fill="FFFFFF"/>
      <w:lang w:val="es-ES_tradnl" w:eastAsia="es-ES_tradnl"/>
    </w:rPr>
  </w:style>
  <w:style w:type="character" w:customStyle="1" w:styleId="410pt4">
    <w:name w:val="Основной текст (4) + 10 pt4"/>
    <w:aliases w:val="Не курсив17,Интервал 0 pt16"/>
    <w:uiPriority w:val="99"/>
    <w:rsid w:val="00E44354"/>
    <w:rPr>
      <w:rFonts w:ascii="Times New Roman" w:hAnsi="Times New Roman"/>
      <w:i w:val="0"/>
      <w:iCs w:val="0"/>
      <w:spacing w:val="0"/>
      <w:sz w:val="20"/>
      <w:szCs w:val="20"/>
      <w:shd w:val="clear" w:color="auto" w:fill="FFFFFF"/>
      <w:lang w:val="en-US" w:eastAsia="en-US"/>
    </w:rPr>
  </w:style>
  <w:style w:type="character" w:customStyle="1" w:styleId="417">
    <w:name w:val="Основной текст (4)17"/>
    <w:uiPriority w:val="99"/>
    <w:rsid w:val="00E44354"/>
  </w:style>
  <w:style w:type="character" w:customStyle="1" w:styleId="416">
    <w:name w:val="Основной текст (4)16"/>
    <w:uiPriority w:val="99"/>
    <w:rsid w:val="00E44354"/>
    <w:rPr>
      <w:rFonts w:ascii="Times New Roman" w:hAnsi="Times New Roman"/>
      <w:i/>
      <w:iCs/>
      <w:noProof/>
      <w:spacing w:val="-10"/>
      <w:sz w:val="19"/>
      <w:szCs w:val="19"/>
      <w:shd w:val="clear" w:color="auto" w:fill="FFFFFF"/>
      <w:lang w:val="es-ES_tradnl" w:eastAsia="es-ES_tradnl"/>
    </w:rPr>
  </w:style>
  <w:style w:type="character" w:customStyle="1" w:styleId="415">
    <w:name w:val="Основной текст (4)15"/>
    <w:uiPriority w:val="99"/>
    <w:rsid w:val="00E44354"/>
    <w:rPr>
      <w:rFonts w:ascii="Times New Roman" w:hAnsi="Times New Roman"/>
      <w:i/>
      <w:iCs/>
      <w:noProof/>
      <w:spacing w:val="-10"/>
      <w:sz w:val="19"/>
      <w:szCs w:val="19"/>
      <w:shd w:val="clear" w:color="auto" w:fill="FFFFFF"/>
      <w:lang w:val="es-ES_tradnl" w:eastAsia="es-ES_tradnl"/>
    </w:rPr>
  </w:style>
  <w:style w:type="character" w:customStyle="1" w:styleId="4-1pt">
    <w:name w:val="Основной текст (4) + Интервал -1 pt"/>
    <w:uiPriority w:val="99"/>
    <w:rsid w:val="00E44354"/>
    <w:rPr>
      <w:rFonts w:ascii="Times New Roman" w:hAnsi="Times New Roman"/>
      <w:i/>
      <w:iCs/>
      <w:spacing w:val="-20"/>
      <w:sz w:val="19"/>
      <w:szCs w:val="19"/>
      <w:shd w:val="clear" w:color="auto" w:fill="FFFFFF"/>
      <w:lang w:val="es-ES_tradnl" w:eastAsia="es-ES_tradnl"/>
    </w:rPr>
  </w:style>
  <w:style w:type="character" w:customStyle="1" w:styleId="4-1pt4">
    <w:name w:val="Основной текст (4) + Интервал -1 pt4"/>
    <w:uiPriority w:val="99"/>
    <w:rsid w:val="00E44354"/>
    <w:rPr>
      <w:rFonts w:ascii="Times New Roman" w:hAnsi="Times New Roman"/>
      <w:i/>
      <w:iCs/>
      <w:noProof/>
      <w:spacing w:val="-20"/>
      <w:sz w:val="19"/>
      <w:szCs w:val="19"/>
      <w:shd w:val="clear" w:color="auto" w:fill="FFFFFF"/>
      <w:lang w:val="es-ES_tradnl" w:eastAsia="es-ES_tradnl"/>
    </w:rPr>
  </w:style>
  <w:style w:type="character" w:customStyle="1" w:styleId="22">
    <w:name w:val="Основной текст (2) + Не полужирный2"/>
    <w:uiPriority w:val="99"/>
    <w:rsid w:val="00E44354"/>
    <w:rPr>
      <w:rFonts w:ascii="Times New Roman" w:hAnsi="Times New Roman"/>
      <w:b w:val="0"/>
      <w:bCs w:val="0"/>
      <w:sz w:val="18"/>
      <w:szCs w:val="18"/>
      <w:shd w:val="clear" w:color="auto" w:fill="FFFFFF"/>
      <w:lang w:val="en-US" w:eastAsia="en-US"/>
    </w:rPr>
  </w:style>
  <w:style w:type="character" w:customStyle="1" w:styleId="414">
    <w:name w:val="Основной текст (4)14"/>
    <w:uiPriority w:val="99"/>
    <w:rsid w:val="00E44354"/>
    <w:rPr>
      <w:rFonts w:ascii="Times New Roman" w:hAnsi="Times New Roman"/>
      <w:i/>
      <w:iCs/>
      <w:noProof/>
      <w:spacing w:val="-10"/>
      <w:sz w:val="19"/>
      <w:szCs w:val="19"/>
      <w:shd w:val="clear" w:color="auto" w:fill="FFFFFF"/>
      <w:lang w:val="es-ES_tradnl" w:eastAsia="es-ES_tradnl"/>
    </w:rPr>
  </w:style>
  <w:style w:type="character" w:customStyle="1" w:styleId="49pt">
    <w:name w:val="Основной текст (4) + 9 pt"/>
    <w:aliases w:val="Не курсив16,Интервал 0 pt15"/>
    <w:uiPriority w:val="99"/>
    <w:rsid w:val="00E44354"/>
    <w:rPr>
      <w:rFonts w:ascii="Times New Roman" w:hAnsi="Times New Roman"/>
      <w:i w:val="0"/>
      <w:iCs w:val="0"/>
      <w:spacing w:val="0"/>
      <w:sz w:val="18"/>
      <w:szCs w:val="18"/>
      <w:shd w:val="clear" w:color="auto" w:fill="FFFFFF"/>
      <w:lang w:val="es-ES_tradnl" w:eastAsia="es-ES_tradnl"/>
    </w:rPr>
  </w:style>
  <w:style w:type="character" w:customStyle="1" w:styleId="4165pt">
    <w:name w:val="Основной текст (4) + 16.5 pt"/>
    <w:aliases w:val="Не курсив15,Интервал 1 pt"/>
    <w:uiPriority w:val="99"/>
    <w:rsid w:val="00E44354"/>
    <w:rPr>
      <w:rFonts w:ascii="Times New Roman" w:hAnsi="Times New Roman"/>
      <w:i w:val="0"/>
      <w:iCs w:val="0"/>
      <w:spacing w:val="20"/>
      <w:sz w:val="33"/>
      <w:szCs w:val="33"/>
      <w:shd w:val="clear" w:color="auto" w:fill="FFFFFF"/>
      <w:lang w:val="es-ES_tradnl" w:eastAsia="es-ES_tradnl"/>
    </w:rPr>
  </w:style>
  <w:style w:type="character" w:customStyle="1" w:styleId="5">
    <w:name w:val="Основной текст (5)_"/>
    <w:link w:val="51"/>
    <w:uiPriority w:val="99"/>
    <w:rsid w:val="00E44354"/>
    <w:rPr>
      <w:rFonts w:ascii="Times New Roman" w:hAnsi="Times New Roman"/>
      <w:i/>
      <w:iCs/>
      <w:noProof/>
      <w:sz w:val="83"/>
      <w:szCs w:val="83"/>
      <w:shd w:val="clear" w:color="auto" w:fill="FFFFFF"/>
    </w:rPr>
  </w:style>
  <w:style w:type="character" w:customStyle="1" w:styleId="50">
    <w:name w:val="Основной текст (5)"/>
    <w:uiPriority w:val="99"/>
    <w:rsid w:val="00E44354"/>
  </w:style>
  <w:style w:type="character" w:customStyle="1" w:styleId="49pt3">
    <w:name w:val="Основной текст (4) + 9 pt3"/>
    <w:aliases w:val="Не курсив14,Интервал 0 pt14"/>
    <w:uiPriority w:val="99"/>
    <w:rsid w:val="00E44354"/>
    <w:rPr>
      <w:rFonts w:ascii="Times New Roman" w:hAnsi="Times New Roman"/>
      <w:i w:val="0"/>
      <w:iCs w:val="0"/>
      <w:spacing w:val="0"/>
      <w:sz w:val="18"/>
      <w:szCs w:val="18"/>
      <w:shd w:val="clear" w:color="auto" w:fill="FFFFFF"/>
      <w:lang w:val="es-ES_tradnl" w:eastAsia="es-ES_tradnl"/>
    </w:rPr>
  </w:style>
  <w:style w:type="character" w:customStyle="1" w:styleId="6">
    <w:name w:val="Основной текст (6)_"/>
    <w:link w:val="61"/>
    <w:uiPriority w:val="99"/>
    <w:rsid w:val="00E44354"/>
    <w:rPr>
      <w:rFonts w:ascii="Times New Roman" w:hAnsi="Times New Roman"/>
      <w:i/>
      <w:iCs/>
      <w:noProof/>
      <w:sz w:val="51"/>
      <w:szCs w:val="51"/>
      <w:shd w:val="clear" w:color="auto" w:fill="FFFFFF"/>
    </w:rPr>
  </w:style>
  <w:style w:type="character" w:customStyle="1" w:styleId="60">
    <w:name w:val="Основной текст (6)"/>
    <w:uiPriority w:val="99"/>
    <w:rsid w:val="00E44354"/>
  </w:style>
  <w:style w:type="paragraph" w:styleId="a4">
    <w:name w:val="Body Text"/>
    <w:basedOn w:val="a"/>
    <w:link w:val="1"/>
    <w:uiPriority w:val="99"/>
    <w:rsid w:val="00E44354"/>
    <w:pPr>
      <w:widowControl/>
      <w:shd w:val="clear" w:color="auto" w:fill="FFFFFF"/>
      <w:overflowPunct/>
      <w:adjustRightInd/>
      <w:spacing w:line="240" w:lineRule="atLeast"/>
    </w:pPr>
    <w:rPr>
      <w:kern w:val="0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E44354"/>
    <w:rPr>
      <w:rFonts w:ascii="Times New Roman" w:hAnsi="Times New Roman"/>
      <w:kern w:val="28"/>
    </w:rPr>
  </w:style>
  <w:style w:type="paragraph" w:customStyle="1" w:styleId="20">
    <w:name w:val="Основной текст (2)"/>
    <w:basedOn w:val="a"/>
    <w:link w:val="2"/>
    <w:uiPriority w:val="99"/>
    <w:rsid w:val="00E44354"/>
    <w:pPr>
      <w:widowControl/>
      <w:shd w:val="clear" w:color="auto" w:fill="FFFFFF"/>
      <w:overflowPunct/>
      <w:adjustRightInd/>
      <w:spacing w:line="240" w:lineRule="atLeast"/>
    </w:pPr>
    <w:rPr>
      <w:b/>
      <w:bCs/>
      <w:kern w:val="0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rsid w:val="00E44354"/>
    <w:pPr>
      <w:widowControl/>
      <w:shd w:val="clear" w:color="auto" w:fill="FFFFFF"/>
      <w:overflowPunct/>
      <w:adjustRightInd/>
      <w:spacing w:line="256" w:lineRule="exact"/>
      <w:jc w:val="center"/>
    </w:pPr>
    <w:rPr>
      <w:i/>
      <w:iCs/>
      <w:spacing w:val="-10"/>
      <w:kern w:val="0"/>
      <w:sz w:val="19"/>
      <w:szCs w:val="19"/>
      <w:lang w:val="es-ES_tradnl" w:eastAsia="es-ES_tradnl"/>
    </w:rPr>
  </w:style>
  <w:style w:type="paragraph" w:customStyle="1" w:styleId="51">
    <w:name w:val="Основной текст (5)1"/>
    <w:basedOn w:val="a"/>
    <w:link w:val="5"/>
    <w:uiPriority w:val="99"/>
    <w:rsid w:val="00E44354"/>
    <w:pPr>
      <w:widowControl/>
      <w:shd w:val="clear" w:color="auto" w:fill="FFFFFF"/>
      <w:overflowPunct/>
      <w:adjustRightInd/>
      <w:spacing w:line="240" w:lineRule="atLeast"/>
      <w:jc w:val="center"/>
    </w:pPr>
    <w:rPr>
      <w:i/>
      <w:iCs/>
      <w:noProof/>
      <w:kern w:val="0"/>
      <w:sz w:val="83"/>
      <w:szCs w:val="83"/>
    </w:rPr>
  </w:style>
  <w:style w:type="paragraph" w:customStyle="1" w:styleId="61">
    <w:name w:val="Основной текст (6)1"/>
    <w:basedOn w:val="a"/>
    <w:link w:val="6"/>
    <w:uiPriority w:val="99"/>
    <w:rsid w:val="00E44354"/>
    <w:pPr>
      <w:widowControl/>
      <w:shd w:val="clear" w:color="auto" w:fill="FFFFFF"/>
      <w:overflowPunct/>
      <w:adjustRightInd/>
      <w:spacing w:line="240" w:lineRule="atLeast"/>
    </w:pPr>
    <w:rPr>
      <w:i/>
      <w:iCs/>
      <w:noProof/>
      <w:kern w:val="0"/>
      <w:sz w:val="51"/>
      <w:szCs w:val="51"/>
    </w:rPr>
  </w:style>
  <w:style w:type="character" w:customStyle="1" w:styleId="210">
    <w:name w:val="Основной текст (2) + Не полужирный1"/>
    <w:uiPriority w:val="99"/>
    <w:rsid w:val="00F9653E"/>
    <w:rPr>
      <w:rFonts w:ascii="Times New Roman" w:hAnsi="Times New Roman"/>
      <w:b w:val="0"/>
      <w:bCs w:val="0"/>
      <w:sz w:val="18"/>
      <w:szCs w:val="18"/>
      <w:shd w:val="clear" w:color="auto" w:fill="FFFFFF"/>
      <w:lang w:val="en-US" w:eastAsia="en-US"/>
    </w:rPr>
  </w:style>
  <w:style w:type="character" w:customStyle="1" w:styleId="413">
    <w:name w:val="Основной текст (4)13"/>
    <w:uiPriority w:val="99"/>
    <w:rsid w:val="00F9653E"/>
    <w:rPr>
      <w:rFonts w:ascii="Times New Roman" w:hAnsi="Times New Roman"/>
      <w:i/>
      <w:iCs/>
      <w:noProof/>
      <w:spacing w:val="-10"/>
      <w:sz w:val="19"/>
      <w:szCs w:val="19"/>
      <w:shd w:val="clear" w:color="auto" w:fill="FFFFFF"/>
      <w:lang w:val="es-ES_tradnl" w:eastAsia="es-ES_tradnl"/>
    </w:rPr>
  </w:style>
  <w:style w:type="character" w:customStyle="1" w:styleId="412">
    <w:name w:val="Основной текст (4)12"/>
    <w:uiPriority w:val="99"/>
    <w:rsid w:val="00F9653E"/>
  </w:style>
  <w:style w:type="character" w:customStyle="1" w:styleId="411">
    <w:name w:val="Основной текст (4)11"/>
    <w:uiPriority w:val="99"/>
    <w:rsid w:val="00F9653E"/>
  </w:style>
  <w:style w:type="character" w:customStyle="1" w:styleId="410">
    <w:name w:val="Основной текст (4)10"/>
    <w:uiPriority w:val="99"/>
    <w:rsid w:val="00F9653E"/>
    <w:rPr>
      <w:rFonts w:ascii="Times New Roman" w:hAnsi="Times New Roman"/>
      <w:i/>
      <w:iCs/>
      <w:noProof/>
      <w:spacing w:val="-10"/>
      <w:sz w:val="19"/>
      <w:szCs w:val="19"/>
      <w:shd w:val="clear" w:color="auto" w:fill="FFFFFF"/>
      <w:lang w:val="es-ES_tradnl" w:eastAsia="es-ES_tradnl"/>
    </w:rPr>
  </w:style>
  <w:style w:type="character" w:customStyle="1" w:styleId="410pt3">
    <w:name w:val="Основной текст (4) + 10 pt3"/>
    <w:aliases w:val="Не курсив13,Интервал 0 pt13"/>
    <w:uiPriority w:val="99"/>
    <w:rsid w:val="00F9653E"/>
    <w:rPr>
      <w:rFonts w:ascii="Times New Roman" w:hAnsi="Times New Roman"/>
      <w:i w:val="0"/>
      <w:iCs w:val="0"/>
      <w:noProof/>
      <w:spacing w:val="0"/>
      <w:sz w:val="20"/>
      <w:szCs w:val="20"/>
      <w:shd w:val="clear" w:color="auto" w:fill="FFFFFF"/>
      <w:lang w:val="es-ES_tradnl" w:eastAsia="es-ES_tradnl"/>
    </w:rPr>
  </w:style>
  <w:style w:type="character" w:customStyle="1" w:styleId="10">
    <w:name w:val="Основной текст + Полужирный1"/>
    <w:uiPriority w:val="99"/>
    <w:rsid w:val="00F9653E"/>
    <w:rPr>
      <w:rFonts w:ascii="Times New Roman" w:hAnsi="Times New Roman"/>
      <w:b/>
      <w:bCs/>
      <w:sz w:val="18"/>
      <w:szCs w:val="18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F9653E"/>
    <w:rPr>
      <w:rFonts w:ascii="Times New Roman" w:hAnsi="Times New Roman"/>
      <w:i/>
      <w:iCs/>
      <w:noProof/>
      <w:sz w:val="16"/>
      <w:szCs w:val="16"/>
      <w:shd w:val="clear" w:color="auto" w:fill="FFFFFF"/>
    </w:rPr>
  </w:style>
  <w:style w:type="character" w:customStyle="1" w:styleId="41pt">
    <w:name w:val="Основной текст (4) + Интервал 1 pt"/>
    <w:uiPriority w:val="99"/>
    <w:rsid w:val="00F9653E"/>
    <w:rPr>
      <w:rFonts w:ascii="Times New Roman" w:hAnsi="Times New Roman"/>
      <w:i/>
      <w:i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8">
    <w:name w:val="Основной текст (8)_"/>
    <w:link w:val="80"/>
    <w:uiPriority w:val="99"/>
    <w:rsid w:val="00F9653E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9653E"/>
    <w:pPr>
      <w:widowControl/>
      <w:shd w:val="clear" w:color="auto" w:fill="FFFFFF"/>
      <w:overflowPunct/>
      <w:adjustRightInd/>
      <w:spacing w:line="240" w:lineRule="atLeast"/>
      <w:jc w:val="both"/>
    </w:pPr>
    <w:rPr>
      <w:i/>
      <w:iCs/>
      <w:noProof/>
      <w:kern w:val="0"/>
      <w:sz w:val="16"/>
      <w:szCs w:val="16"/>
    </w:rPr>
  </w:style>
  <w:style w:type="paragraph" w:customStyle="1" w:styleId="80">
    <w:name w:val="Основной текст (8)"/>
    <w:basedOn w:val="a"/>
    <w:link w:val="8"/>
    <w:uiPriority w:val="99"/>
    <w:rsid w:val="00F9653E"/>
    <w:pPr>
      <w:widowControl/>
      <w:shd w:val="clear" w:color="auto" w:fill="FFFFFF"/>
      <w:overflowPunct/>
      <w:adjustRightInd/>
      <w:spacing w:line="240" w:lineRule="atLeast"/>
    </w:pPr>
    <w:rPr>
      <w:noProof/>
      <w:kern w:val="0"/>
      <w:sz w:val="8"/>
      <w:szCs w:val="8"/>
    </w:rPr>
  </w:style>
  <w:style w:type="paragraph" w:styleId="a6">
    <w:name w:val="header"/>
    <w:basedOn w:val="a"/>
    <w:link w:val="a7"/>
    <w:uiPriority w:val="99"/>
    <w:unhideWhenUsed/>
    <w:rsid w:val="007E1F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1FB4"/>
    <w:rPr>
      <w:rFonts w:ascii="Times New Roman" w:hAnsi="Times New Roman"/>
      <w:kern w:val="28"/>
    </w:rPr>
  </w:style>
  <w:style w:type="paragraph" w:styleId="a8">
    <w:name w:val="footer"/>
    <w:basedOn w:val="a"/>
    <w:link w:val="a9"/>
    <w:uiPriority w:val="99"/>
    <w:unhideWhenUsed/>
    <w:rsid w:val="007E1F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1FB4"/>
    <w:rPr>
      <w:rFonts w:ascii="Times New Roman" w:hAnsi="Times New Roman"/>
      <w:kern w:val="28"/>
    </w:rPr>
  </w:style>
  <w:style w:type="table" w:styleId="aa">
    <w:name w:val="Table Grid"/>
    <w:basedOn w:val="a1"/>
    <w:uiPriority w:val="59"/>
    <w:rsid w:val="005A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D05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054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07715-391A-4256-9E69-46A56C1C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Alexander Kovshov (IT)</cp:lastModifiedBy>
  <cp:revision>2</cp:revision>
  <cp:lastPrinted>2017-01-26T15:25:00Z</cp:lastPrinted>
  <dcterms:created xsi:type="dcterms:W3CDTF">2017-08-03T09:12:00Z</dcterms:created>
  <dcterms:modified xsi:type="dcterms:W3CDTF">2017-08-03T09:12:00Z</dcterms:modified>
</cp:coreProperties>
</file>